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94F4DD" w14:textId="4F3EA582" w:rsidR="00F3471C" w:rsidRPr="002A683E" w:rsidRDefault="0090572F" w:rsidP="0090572F">
      <w:pPr>
        <w:spacing w:after="0" w:line="360" w:lineRule="auto"/>
        <w:jc w:val="center"/>
        <w:rPr>
          <w:rFonts w:ascii="Franklin Gothic Book" w:hAnsi="Franklin Gothic Book" w:cs="Arial"/>
          <w:b/>
        </w:rPr>
      </w:pPr>
      <w:r w:rsidRPr="002A683E">
        <w:rPr>
          <w:rFonts w:ascii="Franklin Gothic Book" w:hAnsi="Franklin Gothic Book" w:cs="Arial"/>
          <w:b/>
          <w:noProof/>
          <w:lang w:eastAsia="en-GB"/>
        </w:rPr>
        <w:drawing>
          <wp:inline distT="0" distB="0" distL="0" distR="0" wp14:anchorId="1D86A093" wp14:editId="50CAE84A">
            <wp:extent cx="2959608" cy="15270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C Logo + Text PR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59608" cy="1527048"/>
                    </a:xfrm>
                    <a:prstGeom prst="rect">
                      <a:avLst/>
                    </a:prstGeom>
                  </pic:spPr>
                </pic:pic>
              </a:graphicData>
            </a:graphic>
          </wp:inline>
        </w:drawing>
      </w:r>
    </w:p>
    <w:p w14:paraId="7EF741F5" w14:textId="42954BED" w:rsidR="00863BD9" w:rsidRPr="002A683E" w:rsidRDefault="00863BD9" w:rsidP="0090572F">
      <w:pPr>
        <w:spacing w:after="0" w:line="360" w:lineRule="auto"/>
        <w:jc w:val="center"/>
        <w:rPr>
          <w:rFonts w:ascii="Franklin Gothic Book" w:hAnsi="Franklin Gothic Book" w:cs="Arial"/>
          <w:b/>
        </w:rPr>
      </w:pPr>
      <w:r w:rsidRPr="002A683E">
        <w:rPr>
          <w:rFonts w:ascii="Franklin Gothic Book" w:hAnsi="Franklin Gothic Book" w:cs="Arial"/>
          <w:b/>
        </w:rPr>
        <w:t xml:space="preserve">WHY </w:t>
      </w:r>
      <w:r w:rsidR="00791A81" w:rsidRPr="002A683E">
        <w:rPr>
          <w:rFonts w:ascii="Franklin Gothic Book" w:hAnsi="Franklin Gothic Book" w:cs="Arial"/>
          <w:b/>
        </w:rPr>
        <w:t>EFFECTIVE</w:t>
      </w:r>
      <w:r w:rsidRPr="002A683E">
        <w:rPr>
          <w:rFonts w:ascii="Franklin Gothic Book" w:hAnsi="Franklin Gothic Book" w:cs="Arial"/>
          <w:b/>
        </w:rPr>
        <w:t xml:space="preserve"> FIRE SAFETY REGULATIONS FOR </w:t>
      </w:r>
    </w:p>
    <w:p w14:paraId="31604A1D" w14:textId="6EAA3E8D" w:rsidR="0090572F" w:rsidRPr="002A683E" w:rsidRDefault="00863BD9" w:rsidP="0090572F">
      <w:pPr>
        <w:spacing w:after="0" w:line="360" w:lineRule="auto"/>
        <w:jc w:val="center"/>
        <w:rPr>
          <w:rFonts w:ascii="Franklin Gothic Book" w:hAnsi="Franklin Gothic Book" w:cs="Arial"/>
          <w:b/>
        </w:rPr>
      </w:pPr>
      <w:r w:rsidRPr="002A683E">
        <w:rPr>
          <w:rFonts w:ascii="Franklin Gothic Book" w:hAnsi="Franklin Gothic Book" w:cs="Arial"/>
          <w:b/>
        </w:rPr>
        <w:t>UPHOLSTERED FURNITURE &amp; FURNISHINGS MATTER</w:t>
      </w:r>
    </w:p>
    <w:p w14:paraId="4679F1D0" w14:textId="77777777" w:rsidR="0090572F" w:rsidRPr="002A683E" w:rsidRDefault="0090572F" w:rsidP="00B434DB">
      <w:pPr>
        <w:spacing w:after="0" w:line="360" w:lineRule="auto"/>
        <w:rPr>
          <w:rFonts w:ascii="Franklin Gothic Book" w:hAnsi="Franklin Gothic Book" w:cs="Arial"/>
        </w:rPr>
      </w:pPr>
    </w:p>
    <w:p w14:paraId="2F828340" w14:textId="77777777" w:rsidR="00F3471C" w:rsidRPr="002A683E" w:rsidRDefault="00B83405" w:rsidP="00B434DB">
      <w:pPr>
        <w:spacing w:after="0" w:line="360" w:lineRule="auto"/>
        <w:rPr>
          <w:rFonts w:ascii="Franklin Gothic Book" w:hAnsi="Franklin Gothic Book" w:cs="Arial"/>
          <w:b/>
        </w:rPr>
      </w:pPr>
      <w:r w:rsidRPr="002A683E">
        <w:rPr>
          <w:rFonts w:ascii="Franklin Gothic Book" w:hAnsi="Franklin Gothic Book" w:cs="Arial"/>
          <w:b/>
        </w:rPr>
        <w:t>Background</w:t>
      </w:r>
    </w:p>
    <w:p w14:paraId="3CF1F43C" w14:textId="092A55F8" w:rsidR="002113BF" w:rsidRPr="002A683E" w:rsidRDefault="002113BF" w:rsidP="00B434DB">
      <w:pPr>
        <w:spacing w:after="0" w:line="360" w:lineRule="auto"/>
        <w:rPr>
          <w:rFonts w:ascii="Franklin Gothic Book" w:hAnsi="Franklin Gothic Book" w:cs="Arial"/>
        </w:rPr>
      </w:pPr>
      <w:r w:rsidRPr="002A683E">
        <w:rPr>
          <w:rFonts w:ascii="Franklin Gothic Book" w:hAnsi="Franklin Gothic Book" w:cs="Arial"/>
        </w:rPr>
        <w:t xml:space="preserve">The UK’s </w:t>
      </w:r>
      <w:r w:rsidR="00F3471C" w:rsidRPr="002A683E">
        <w:rPr>
          <w:rFonts w:ascii="Franklin Gothic Book" w:hAnsi="Franklin Gothic Book" w:cs="Arial"/>
        </w:rPr>
        <w:t>Furniture &amp; Furnishings (Fire) (Safety)</w:t>
      </w:r>
      <w:r w:rsidRPr="002A683E">
        <w:rPr>
          <w:rFonts w:ascii="Franklin Gothic Book" w:hAnsi="Franklin Gothic Book" w:cs="Arial"/>
        </w:rPr>
        <w:t xml:space="preserve"> </w:t>
      </w:r>
      <w:r w:rsidR="00F3471C" w:rsidRPr="002A683E">
        <w:rPr>
          <w:rFonts w:ascii="Franklin Gothic Book" w:hAnsi="Franklin Gothic Book" w:cs="Arial"/>
        </w:rPr>
        <w:t xml:space="preserve">Regulations </w:t>
      </w:r>
      <w:r w:rsidR="003655F3" w:rsidRPr="002A683E">
        <w:rPr>
          <w:rFonts w:ascii="Franklin Gothic Book" w:hAnsi="Franklin Gothic Book" w:cs="Arial"/>
        </w:rPr>
        <w:t xml:space="preserve">(FFFSR) </w:t>
      </w:r>
      <w:r w:rsidRPr="002A683E">
        <w:rPr>
          <w:rFonts w:ascii="Franklin Gothic Book" w:hAnsi="Franklin Gothic Book" w:cs="Arial"/>
        </w:rPr>
        <w:t xml:space="preserve">were </w:t>
      </w:r>
      <w:r w:rsidR="00F3471C" w:rsidRPr="002A683E">
        <w:rPr>
          <w:rFonts w:ascii="Franklin Gothic Book" w:hAnsi="Franklin Gothic Book" w:cs="Arial"/>
        </w:rPr>
        <w:t xml:space="preserve">originally </w:t>
      </w:r>
      <w:r w:rsidRPr="002A683E">
        <w:rPr>
          <w:rFonts w:ascii="Franklin Gothic Book" w:hAnsi="Franklin Gothic Book" w:cs="Arial"/>
        </w:rPr>
        <w:t>introduced in 1988. They requ</w:t>
      </w:r>
      <w:r w:rsidR="00F3471C" w:rsidRPr="002A683E">
        <w:rPr>
          <w:rFonts w:ascii="Franklin Gothic Book" w:hAnsi="Franklin Gothic Book" w:cs="Arial"/>
        </w:rPr>
        <w:t>ire upholstered furniture</w:t>
      </w:r>
      <w:r w:rsidR="0090572F" w:rsidRPr="002A683E">
        <w:rPr>
          <w:rFonts w:ascii="Franklin Gothic Book" w:hAnsi="Franklin Gothic Book" w:cs="Arial"/>
        </w:rPr>
        <w:t xml:space="preserve">  - </w:t>
      </w:r>
      <w:r w:rsidR="00F3471C" w:rsidRPr="002A683E">
        <w:rPr>
          <w:rFonts w:ascii="Franklin Gothic Book" w:hAnsi="Franklin Gothic Book" w:cs="Arial"/>
        </w:rPr>
        <w:t xml:space="preserve"> such sofas, </w:t>
      </w:r>
      <w:r w:rsidR="0090572F" w:rsidRPr="002A683E">
        <w:rPr>
          <w:rFonts w:ascii="Franklin Gothic Book" w:hAnsi="Franklin Gothic Book" w:cs="Arial"/>
        </w:rPr>
        <w:t xml:space="preserve">chairs, floor cushions and beds - </w:t>
      </w:r>
      <w:r w:rsidR="009901B8" w:rsidRPr="002A683E">
        <w:rPr>
          <w:rFonts w:ascii="Franklin Gothic Book" w:hAnsi="Franklin Gothic Book" w:cs="Arial"/>
        </w:rPr>
        <w:t xml:space="preserve"> sold in the UK</w:t>
      </w:r>
      <w:r w:rsidR="00F3471C" w:rsidRPr="002A683E">
        <w:rPr>
          <w:rFonts w:ascii="Franklin Gothic Book" w:hAnsi="Franklin Gothic Book" w:cs="Arial"/>
        </w:rPr>
        <w:t xml:space="preserve"> to be made with </w:t>
      </w:r>
      <w:r w:rsidRPr="002A683E">
        <w:rPr>
          <w:rFonts w:ascii="Franklin Gothic Book" w:hAnsi="Franklin Gothic Book" w:cs="Arial"/>
        </w:rPr>
        <w:t>covers</w:t>
      </w:r>
      <w:r w:rsidR="00F3471C" w:rsidRPr="002A683E">
        <w:rPr>
          <w:rFonts w:ascii="Franklin Gothic Book" w:hAnsi="Franklin Gothic Book" w:cs="Arial"/>
        </w:rPr>
        <w:t xml:space="preserve"> that resist ignition when in contact with smouldering ignition sources (such as cigarettes) and small flames (such as matches or candles). In addition </w:t>
      </w:r>
      <w:r w:rsidR="00B83405" w:rsidRPr="002A683E">
        <w:rPr>
          <w:rFonts w:ascii="Franklin Gothic Book" w:hAnsi="Franklin Gothic Book" w:cs="Arial"/>
        </w:rPr>
        <w:t xml:space="preserve">the </w:t>
      </w:r>
      <w:r w:rsidR="00F3471C" w:rsidRPr="002A683E">
        <w:rPr>
          <w:rFonts w:ascii="Franklin Gothic Book" w:hAnsi="Franklin Gothic Book" w:cs="Arial"/>
        </w:rPr>
        <w:t>filling</w:t>
      </w:r>
      <w:r w:rsidR="00B83405" w:rsidRPr="002A683E">
        <w:rPr>
          <w:rFonts w:ascii="Franklin Gothic Book" w:hAnsi="Franklin Gothic Book" w:cs="Arial"/>
        </w:rPr>
        <w:t xml:space="preserve"> materials used in </w:t>
      </w:r>
      <w:r w:rsidR="00F3471C" w:rsidRPr="002A683E">
        <w:rPr>
          <w:rFonts w:ascii="Franklin Gothic Book" w:hAnsi="Franklin Gothic Book" w:cs="Arial"/>
        </w:rPr>
        <w:t>all upholstered furniture</w:t>
      </w:r>
      <w:r w:rsidR="0090572F" w:rsidRPr="002A683E">
        <w:rPr>
          <w:rFonts w:ascii="Franklin Gothic Book" w:hAnsi="Franklin Gothic Book" w:cs="Arial"/>
        </w:rPr>
        <w:t xml:space="preserve">  - </w:t>
      </w:r>
      <w:r w:rsidR="00F3471C" w:rsidRPr="002A683E">
        <w:rPr>
          <w:rFonts w:ascii="Franklin Gothic Book" w:hAnsi="Franklin Gothic Book" w:cs="Arial"/>
        </w:rPr>
        <w:t xml:space="preserve"> including sofas, chairs</w:t>
      </w:r>
      <w:r w:rsidRPr="002A683E">
        <w:rPr>
          <w:rFonts w:ascii="Franklin Gothic Book" w:hAnsi="Franklin Gothic Book" w:cs="Arial"/>
        </w:rPr>
        <w:t xml:space="preserve">, </w:t>
      </w:r>
      <w:r w:rsidR="00B83405" w:rsidRPr="002A683E">
        <w:rPr>
          <w:rFonts w:ascii="Franklin Gothic Book" w:hAnsi="Franklin Gothic Book" w:cs="Arial"/>
        </w:rPr>
        <w:t xml:space="preserve">floor cushions, scatter cushions and mattresses </w:t>
      </w:r>
      <w:r w:rsidR="0090572F" w:rsidRPr="002A683E">
        <w:rPr>
          <w:rFonts w:ascii="Franklin Gothic Book" w:hAnsi="Franklin Gothic Book" w:cs="Arial"/>
        </w:rPr>
        <w:t xml:space="preserve">- </w:t>
      </w:r>
      <w:r w:rsidR="00B83405" w:rsidRPr="002A683E">
        <w:rPr>
          <w:rFonts w:ascii="Franklin Gothic Book" w:hAnsi="Franklin Gothic Book" w:cs="Arial"/>
        </w:rPr>
        <w:t xml:space="preserve">need to meet higher ignition requirements. These requirements are </w:t>
      </w:r>
      <w:r w:rsidRPr="002A683E">
        <w:rPr>
          <w:rFonts w:ascii="Franklin Gothic Book" w:hAnsi="Franklin Gothic Book" w:cs="Arial"/>
        </w:rPr>
        <w:t>designed t</w:t>
      </w:r>
      <w:r w:rsidR="00640F89" w:rsidRPr="002A683E">
        <w:rPr>
          <w:rFonts w:ascii="Franklin Gothic Book" w:hAnsi="Franklin Gothic Book" w:cs="Arial"/>
        </w:rPr>
        <w:t xml:space="preserve">o </w:t>
      </w:r>
      <w:r w:rsidR="00B83405" w:rsidRPr="002A683E">
        <w:rPr>
          <w:rFonts w:ascii="Franklin Gothic Book" w:hAnsi="Franklin Gothic Book" w:cs="Arial"/>
        </w:rPr>
        <w:t>slow down the spread of fire</w:t>
      </w:r>
      <w:r w:rsidR="00455480">
        <w:rPr>
          <w:rFonts w:ascii="Franklin Gothic Book" w:hAnsi="Franklin Gothic Book" w:cs="Arial"/>
        </w:rPr>
        <w:t xml:space="preserve"> and</w:t>
      </w:r>
      <w:r w:rsidR="00B83405" w:rsidRPr="002A683E">
        <w:rPr>
          <w:rFonts w:ascii="Franklin Gothic Book" w:hAnsi="Franklin Gothic Book" w:cs="Arial"/>
        </w:rPr>
        <w:t xml:space="preserve"> </w:t>
      </w:r>
      <w:r w:rsidR="00640F89" w:rsidRPr="002A683E">
        <w:rPr>
          <w:rFonts w:ascii="Franklin Gothic Book" w:hAnsi="Franklin Gothic Book" w:cs="Arial"/>
        </w:rPr>
        <w:t xml:space="preserve">give you more time to escape </w:t>
      </w:r>
      <w:r w:rsidRPr="002A683E">
        <w:rPr>
          <w:rFonts w:ascii="Franklin Gothic Book" w:hAnsi="Franklin Gothic Book" w:cs="Arial"/>
        </w:rPr>
        <w:t>in case of fire.</w:t>
      </w:r>
    </w:p>
    <w:p w14:paraId="29336E4D" w14:textId="77777777" w:rsidR="00B83405" w:rsidRPr="002A683E" w:rsidRDefault="00B83405" w:rsidP="00B434DB">
      <w:pPr>
        <w:spacing w:after="0" w:line="360" w:lineRule="auto"/>
        <w:rPr>
          <w:rFonts w:ascii="Franklin Gothic Book" w:hAnsi="Franklin Gothic Book" w:cs="Arial"/>
        </w:rPr>
      </w:pPr>
    </w:p>
    <w:p w14:paraId="351B44E8" w14:textId="748E9691" w:rsidR="00B83405" w:rsidRPr="002A683E" w:rsidRDefault="00B83405" w:rsidP="00B434DB">
      <w:pPr>
        <w:spacing w:after="0" w:line="360" w:lineRule="auto"/>
        <w:rPr>
          <w:rFonts w:ascii="Franklin Gothic Book" w:hAnsi="Franklin Gothic Book" w:cs="Arial"/>
        </w:rPr>
      </w:pPr>
      <w:r w:rsidRPr="002A683E">
        <w:rPr>
          <w:rFonts w:ascii="Franklin Gothic Book" w:hAnsi="Franklin Gothic Book" w:cs="Arial"/>
        </w:rPr>
        <w:t>Whil</w:t>
      </w:r>
      <w:r w:rsidR="0090572F" w:rsidRPr="002A683E">
        <w:rPr>
          <w:rFonts w:ascii="Franklin Gothic Book" w:hAnsi="Franklin Gothic Book" w:cs="Arial"/>
        </w:rPr>
        <w:t>e</w:t>
      </w:r>
      <w:r w:rsidRPr="002A683E">
        <w:rPr>
          <w:rFonts w:ascii="Franklin Gothic Book" w:hAnsi="Franklin Gothic Book" w:cs="Arial"/>
        </w:rPr>
        <w:t xml:space="preserve"> the regulations have been amend</w:t>
      </w:r>
      <w:r w:rsidR="0090572F" w:rsidRPr="002A683E">
        <w:rPr>
          <w:rFonts w:ascii="Franklin Gothic Book" w:hAnsi="Franklin Gothic Book" w:cs="Arial"/>
        </w:rPr>
        <w:t>ed (in 1989, 1993 and 2010), the</w:t>
      </w:r>
      <w:r w:rsidRPr="002A683E">
        <w:rPr>
          <w:rFonts w:ascii="Franklin Gothic Book" w:hAnsi="Franklin Gothic Book" w:cs="Arial"/>
        </w:rPr>
        <w:t xml:space="preserve"> requirements have basically remained the same for 30 years. The British Furniture Confederation (BFC) ha</w:t>
      </w:r>
      <w:r w:rsidR="0090572F" w:rsidRPr="002A683E">
        <w:rPr>
          <w:rFonts w:ascii="Franklin Gothic Book" w:hAnsi="Franklin Gothic Book" w:cs="Arial"/>
        </w:rPr>
        <w:t>s</w:t>
      </w:r>
      <w:r w:rsidRPr="002A683E">
        <w:rPr>
          <w:rFonts w:ascii="Franklin Gothic Book" w:hAnsi="Franklin Gothic Book" w:cs="Arial"/>
        </w:rPr>
        <w:t xml:space="preserve"> long campaigned for the regulations to be revised, recognising new materials and </w:t>
      </w:r>
      <w:r w:rsidR="0090572F" w:rsidRPr="002A683E">
        <w:rPr>
          <w:rFonts w:ascii="Franklin Gothic Book" w:hAnsi="Franklin Gothic Book" w:cs="Arial"/>
        </w:rPr>
        <w:t>manufacturing techniques, while</w:t>
      </w:r>
      <w:r w:rsidRPr="002A683E">
        <w:rPr>
          <w:rFonts w:ascii="Franklin Gothic Book" w:hAnsi="Franklin Gothic Book" w:cs="Arial"/>
        </w:rPr>
        <w:t xml:space="preserve"> maintaining equivalent levels of fire safety. </w:t>
      </w:r>
    </w:p>
    <w:p w14:paraId="722F5650" w14:textId="77777777" w:rsidR="00640F89" w:rsidRPr="002A683E" w:rsidRDefault="00640F89" w:rsidP="00B434DB">
      <w:pPr>
        <w:spacing w:after="0" w:line="360" w:lineRule="auto"/>
        <w:rPr>
          <w:rFonts w:ascii="Franklin Gothic Book" w:hAnsi="Franklin Gothic Book" w:cs="Arial"/>
        </w:rPr>
      </w:pPr>
    </w:p>
    <w:p w14:paraId="1D0F39B2" w14:textId="77777777" w:rsidR="00B83405" w:rsidRPr="002A683E" w:rsidRDefault="00640F89" w:rsidP="00B434DB">
      <w:pPr>
        <w:spacing w:after="0" w:line="360" w:lineRule="auto"/>
        <w:rPr>
          <w:rFonts w:ascii="Franklin Gothic Book" w:hAnsi="Franklin Gothic Book" w:cs="Arial"/>
        </w:rPr>
      </w:pPr>
      <w:r w:rsidRPr="002A683E">
        <w:rPr>
          <w:rFonts w:ascii="Franklin Gothic Book" w:hAnsi="Franklin Gothic Book" w:cs="Arial"/>
        </w:rPr>
        <w:t xml:space="preserve">Today, </w:t>
      </w:r>
      <w:r w:rsidR="002113BF" w:rsidRPr="002A683E">
        <w:rPr>
          <w:rFonts w:ascii="Franklin Gothic Book" w:hAnsi="Franklin Gothic Book" w:cs="Arial"/>
        </w:rPr>
        <w:t>the need for the regulations</w:t>
      </w:r>
      <w:r w:rsidRPr="002A683E">
        <w:rPr>
          <w:rFonts w:ascii="Franklin Gothic Book" w:hAnsi="Franklin Gothic Book" w:cs="Arial"/>
        </w:rPr>
        <w:t xml:space="preserve"> is being questioned</w:t>
      </w:r>
      <w:r w:rsidR="00B83405" w:rsidRPr="002A683E">
        <w:rPr>
          <w:rFonts w:ascii="Franklin Gothic Book" w:hAnsi="Franklin Gothic Book" w:cs="Arial"/>
        </w:rPr>
        <w:t xml:space="preserve"> by a number of stakeholders:</w:t>
      </w:r>
    </w:p>
    <w:p w14:paraId="6C25143D" w14:textId="77777777" w:rsidR="0024117B" w:rsidRPr="002A683E" w:rsidRDefault="0024117B" w:rsidP="00B434DB">
      <w:pPr>
        <w:spacing w:after="0" w:line="360" w:lineRule="auto"/>
        <w:rPr>
          <w:rFonts w:ascii="Franklin Gothic Book" w:hAnsi="Franklin Gothic Book" w:cs="Arial"/>
        </w:rPr>
      </w:pPr>
    </w:p>
    <w:p w14:paraId="6586594D" w14:textId="77777777" w:rsidR="00B83405" w:rsidRPr="002A683E" w:rsidRDefault="00B83405" w:rsidP="00B434DB">
      <w:pPr>
        <w:pStyle w:val="ListParagraph"/>
        <w:numPr>
          <w:ilvl w:val="0"/>
          <w:numId w:val="1"/>
        </w:numPr>
        <w:spacing w:after="0" w:line="360" w:lineRule="auto"/>
        <w:rPr>
          <w:rFonts w:ascii="Franklin Gothic Book" w:hAnsi="Franklin Gothic Book" w:cs="Arial"/>
        </w:rPr>
      </w:pPr>
      <w:r w:rsidRPr="002A683E">
        <w:rPr>
          <w:rFonts w:ascii="Franklin Gothic Book" w:hAnsi="Franklin Gothic Book" w:cs="Arial"/>
        </w:rPr>
        <w:t>With the improvements in fire safety in the home (i.e. introduction of smoke alarms) and the reduction of smoking at home, a</w:t>
      </w:r>
      <w:r w:rsidR="00930D5F" w:rsidRPr="002A683E">
        <w:rPr>
          <w:rFonts w:ascii="Franklin Gothic Book" w:hAnsi="Franklin Gothic Book" w:cs="Arial"/>
        </w:rPr>
        <w:t>re they relevant or even effective anymo</w:t>
      </w:r>
      <w:r w:rsidRPr="002A683E">
        <w:rPr>
          <w:rFonts w:ascii="Franklin Gothic Book" w:hAnsi="Franklin Gothic Book" w:cs="Arial"/>
        </w:rPr>
        <w:t>re?</w:t>
      </w:r>
    </w:p>
    <w:p w14:paraId="6E1CC399" w14:textId="30419763" w:rsidR="002113BF" w:rsidRPr="002A683E" w:rsidRDefault="00B83405" w:rsidP="00B434DB">
      <w:pPr>
        <w:pStyle w:val="ListParagraph"/>
        <w:numPr>
          <w:ilvl w:val="0"/>
          <w:numId w:val="1"/>
        </w:numPr>
        <w:spacing w:after="0" w:line="360" w:lineRule="auto"/>
        <w:rPr>
          <w:rFonts w:ascii="Franklin Gothic Book" w:hAnsi="Franklin Gothic Book" w:cs="Arial"/>
        </w:rPr>
      </w:pPr>
      <w:r w:rsidRPr="002A683E">
        <w:rPr>
          <w:rFonts w:ascii="Franklin Gothic Book" w:hAnsi="Franklin Gothic Book" w:cs="Arial"/>
        </w:rPr>
        <w:t>Whil</w:t>
      </w:r>
      <w:r w:rsidR="0090572F" w:rsidRPr="002A683E">
        <w:rPr>
          <w:rFonts w:ascii="Franklin Gothic Book" w:hAnsi="Franklin Gothic Book" w:cs="Arial"/>
        </w:rPr>
        <w:t>e</w:t>
      </w:r>
      <w:r w:rsidRPr="002A683E">
        <w:rPr>
          <w:rFonts w:ascii="Franklin Gothic Book" w:hAnsi="Franklin Gothic Book" w:cs="Arial"/>
        </w:rPr>
        <w:t xml:space="preserve"> the regulations do not require the use of fire retardants, this </w:t>
      </w:r>
      <w:r w:rsidR="0024117B" w:rsidRPr="002A683E">
        <w:rPr>
          <w:rFonts w:ascii="Franklin Gothic Book" w:hAnsi="Franklin Gothic Book" w:cs="Arial"/>
        </w:rPr>
        <w:t>is the most common route to compliance. There is concern that some fire retardants may have adverse environmental or health effects.</w:t>
      </w:r>
    </w:p>
    <w:p w14:paraId="6088C29C" w14:textId="77777777" w:rsidR="00640F89" w:rsidRPr="002A683E" w:rsidRDefault="00640F89" w:rsidP="00B434DB">
      <w:pPr>
        <w:spacing w:after="0" w:line="360" w:lineRule="auto"/>
        <w:rPr>
          <w:rFonts w:ascii="Franklin Gothic Book" w:hAnsi="Franklin Gothic Book" w:cs="Arial"/>
        </w:rPr>
      </w:pPr>
    </w:p>
    <w:p w14:paraId="799EC897" w14:textId="1AFD950E" w:rsidR="003655F3" w:rsidRPr="002A683E" w:rsidRDefault="002113BF" w:rsidP="00B434DB">
      <w:pPr>
        <w:spacing w:after="0" w:line="360" w:lineRule="auto"/>
        <w:rPr>
          <w:rFonts w:ascii="Franklin Gothic Book" w:hAnsi="Franklin Gothic Book" w:cs="Arial"/>
        </w:rPr>
      </w:pPr>
      <w:r w:rsidRPr="002A683E">
        <w:rPr>
          <w:rFonts w:ascii="Franklin Gothic Book" w:hAnsi="Franklin Gothic Book" w:cs="Arial"/>
        </w:rPr>
        <w:t>In addition</w:t>
      </w:r>
      <w:r w:rsidR="0090572F" w:rsidRPr="002A683E">
        <w:rPr>
          <w:rFonts w:ascii="Franklin Gothic Book" w:hAnsi="Franklin Gothic Book" w:cs="Arial"/>
        </w:rPr>
        <w:t>,</w:t>
      </w:r>
      <w:r w:rsidR="0024117B" w:rsidRPr="002A683E">
        <w:rPr>
          <w:rFonts w:ascii="Franklin Gothic Book" w:hAnsi="Franklin Gothic Book" w:cs="Arial"/>
        </w:rPr>
        <w:t xml:space="preserve"> in 2017 the Guide to the Machinery Directive was revised to state that</w:t>
      </w:r>
      <w:r w:rsidRPr="002A683E">
        <w:rPr>
          <w:rFonts w:ascii="Franklin Gothic Book" w:hAnsi="Franklin Gothic Book" w:cs="Arial"/>
        </w:rPr>
        <w:t xml:space="preserve"> furniture with electrical features, such as adjustable chairs and beds or rise and recline chairs for the less mobile, are </w:t>
      </w:r>
      <w:r w:rsidR="0024117B" w:rsidRPr="002A683E">
        <w:rPr>
          <w:rFonts w:ascii="Franklin Gothic Book" w:hAnsi="Franklin Gothic Book" w:cs="Arial"/>
        </w:rPr>
        <w:t>now classified as machines and have to meet the Machinery Directive in full. The BFC sought advice from the Department for Industrial Strategy, Energy and Skills (BEIS)</w:t>
      </w:r>
      <w:r w:rsidRPr="002A683E">
        <w:rPr>
          <w:rFonts w:ascii="Franklin Gothic Book" w:hAnsi="Franklin Gothic Book" w:cs="Arial"/>
        </w:rPr>
        <w:t xml:space="preserve"> </w:t>
      </w:r>
      <w:r w:rsidR="003655F3" w:rsidRPr="002A683E">
        <w:rPr>
          <w:rFonts w:ascii="Franklin Gothic Book" w:hAnsi="Franklin Gothic Book" w:cs="Arial"/>
        </w:rPr>
        <w:t xml:space="preserve">on the application of the Machinery Directive </w:t>
      </w:r>
      <w:r w:rsidR="00E36774" w:rsidRPr="002A683E">
        <w:rPr>
          <w:rFonts w:ascii="Franklin Gothic Book" w:hAnsi="Franklin Gothic Book" w:cs="Arial"/>
        </w:rPr>
        <w:t xml:space="preserve">(MD) </w:t>
      </w:r>
      <w:r w:rsidR="003655F3" w:rsidRPr="002A683E">
        <w:rPr>
          <w:rFonts w:ascii="Franklin Gothic Book" w:hAnsi="Franklin Gothic Book" w:cs="Arial"/>
        </w:rPr>
        <w:t xml:space="preserve">to such furniture. The guidance from BEIS was that as the </w:t>
      </w:r>
      <w:r w:rsidR="00E36774" w:rsidRPr="002A683E">
        <w:rPr>
          <w:rFonts w:ascii="Franklin Gothic Book" w:hAnsi="Franklin Gothic Book" w:cs="Arial"/>
        </w:rPr>
        <w:t>MD</w:t>
      </w:r>
      <w:r w:rsidR="003655F3" w:rsidRPr="002A683E">
        <w:rPr>
          <w:rFonts w:ascii="Franklin Gothic Book" w:hAnsi="Franklin Gothic Book" w:cs="Arial"/>
        </w:rPr>
        <w:t xml:space="preserve"> is a full product safety directive, there are ample provisions for safety (including fire </w:t>
      </w:r>
      <w:r w:rsidR="003655F3" w:rsidRPr="002A683E">
        <w:rPr>
          <w:rFonts w:ascii="Franklin Gothic Book" w:hAnsi="Franklin Gothic Book" w:cs="Arial"/>
        </w:rPr>
        <w:lastRenderedPageBreak/>
        <w:t xml:space="preserve">safety) and that the FFFSR, as national legislation, did not apply to such furniture. </w:t>
      </w:r>
      <w:r w:rsidR="0090572F" w:rsidRPr="002A683E">
        <w:rPr>
          <w:rFonts w:ascii="Franklin Gothic Book" w:hAnsi="Franklin Gothic Book" w:cs="Arial"/>
        </w:rPr>
        <w:t>While</w:t>
      </w:r>
      <w:r w:rsidR="00E36774" w:rsidRPr="002A683E">
        <w:rPr>
          <w:rFonts w:ascii="Franklin Gothic Book" w:hAnsi="Franklin Gothic Book" w:cs="Arial"/>
        </w:rPr>
        <w:t xml:space="preserve"> the BFC recognise that as respo</w:t>
      </w:r>
      <w:r w:rsidR="0090572F" w:rsidRPr="002A683E">
        <w:rPr>
          <w:rFonts w:ascii="Franklin Gothic Book" w:hAnsi="Franklin Gothic Book" w:cs="Arial"/>
        </w:rPr>
        <w:t>nsible manufacturers, UK producers are</w:t>
      </w:r>
      <w:r w:rsidR="00E36774" w:rsidRPr="002A683E">
        <w:rPr>
          <w:rFonts w:ascii="Franklin Gothic Book" w:hAnsi="Franklin Gothic Book" w:cs="Arial"/>
        </w:rPr>
        <w:t xml:space="preserve"> likely to meet the </w:t>
      </w:r>
      <w:r w:rsidR="0090572F" w:rsidRPr="002A683E">
        <w:rPr>
          <w:rFonts w:ascii="Franklin Gothic Book" w:hAnsi="Franklin Gothic Book" w:cs="Arial"/>
        </w:rPr>
        <w:t xml:space="preserve">both the </w:t>
      </w:r>
      <w:r w:rsidR="00E36774" w:rsidRPr="002A683E">
        <w:rPr>
          <w:rFonts w:ascii="Franklin Gothic Book" w:hAnsi="Franklin Gothic Book" w:cs="Arial"/>
        </w:rPr>
        <w:t>MD and the FFFSR,</w:t>
      </w:r>
      <w:r w:rsidR="003655F3" w:rsidRPr="002A683E">
        <w:rPr>
          <w:rFonts w:ascii="Franklin Gothic Book" w:hAnsi="Franklin Gothic Book" w:cs="Arial"/>
        </w:rPr>
        <w:t xml:space="preserve"> any product </w:t>
      </w:r>
      <w:r w:rsidR="00E36774" w:rsidRPr="002A683E">
        <w:rPr>
          <w:rFonts w:ascii="Franklin Gothic Book" w:hAnsi="Franklin Gothic Book" w:cs="Arial"/>
        </w:rPr>
        <w:t xml:space="preserve">manufactured and </w:t>
      </w:r>
      <w:r w:rsidR="003655F3" w:rsidRPr="002A683E">
        <w:rPr>
          <w:rFonts w:ascii="Franklin Gothic Book" w:hAnsi="Franklin Gothic Book" w:cs="Arial"/>
        </w:rPr>
        <w:t xml:space="preserve">CE marked </w:t>
      </w:r>
      <w:r w:rsidR="0090572F" w:rsidRPr="002A683E">
        <w:rPr>
          <w:rFonts w:ascii="Franklin Gothic Book" w:hAnsi="Franklin Gothic Book" w:cs="Arial"/>
        </w:rPr>
        <w:t xml:space="preserve">as compliant with the MD </w:t>
      </w:r>
      <w:r w:rsidR="003655F3" w:rsidRPr="002A683E">
        <w:rPr>
          <w:rFonts w:ascii="Franklin Gothic Book" w:hAnsi="Franklin Gothic Book" w:cs="Arial"/>
        </w:rPr>
        <w:t>in any country in Europe</w:t>
      </w:r>
      <w:r w:rsidR="00CA597A" w:rsidRPr="002A683E">
        <w:rPr>
          <w:rFonts w:ascii="Franklin Gothic Book" w:hAnsi="Franklin Gothic Book" w:cs="Arial"/>
        </w:rPr>
        <w:t xml:space="preserve">, </w:t>
      </w:r>
      <w:r w:rsidR="00E36774" w:rsidRPr="002A683E">
        <w:rPr>
          <w:rFonts w:ascii="Franklin Gothic Book" w:hAnsi="Franklin Gothic Book" w:cs="Arial"/>
        </w:rPr>
        <w:t>whether it meets the FFFSR or not, could legally be sold in the UK.</w:t>
      </w:r>
    </w:p>
    <w:p w14:paraId="5B82349A" w14:textId="77777777" w:rsidR="00640F89" w:rsidRPr="002A683E" w:rsidRDefault="00640F89" w:rsidP="00B434DB">
      <w:pPr>
        <w:spacing w:after="0" w:line="360" w:lineRule="auto"/>
        <w:rPr>
          <w:rFonts w:ascii="Franklin Gothic Book" w:hAnsi="Franklin Gothic Book" w:cs="Arial"/>
        </w:rPr>
      </w:pPr>
    </w:p>
    <w:p w14:paraId="2D28D994" w14:textId="16923E76" w:rsidR="00E36774" w:rsidRPr="002A683E" w:rsidRDefault="0090572F" w:rsidP="00B434DB">
      <w:pPr>
        <w:spacing w:after="0" w:line="360" w:lineRule="auto"/>
        <w:rPr>
          <w:rFonts w:ascii="Franklin Gothic Book" w:hAnsi="Franklin Gothic Book" w:cs="Arial"/>
          <w:b/>
        </w:rPr>
      </w:pPr>
      <w:r w:rsidRPr="002A683E">
        <w:rPr>
          <w:rFonts w:ascii="Franklin Gothic Book" w:hAnsi="Franklin Gothic Book" w:cs="Arial"/>
          <w:b/>
        </w:rPr>
        <w:t>Purpose of the T</w:t>
      </w:r>
      <w:r w:rsidR="00E36774" w:rsidRPr="002A683E">
        <w:rPr>
          <w:rFonts w:ascii="Franklin Gothic Book" w:hAnsi="Franklin Gothic Book" w:cs="Arial"/>
          <w:b/>
        </w:rPr>
        <w:t>est</w:t>
      </w:r>
    </w:p>
    <w:p w14:paraId="132FD03F" w14:textId="76336ABC" w:rsidR="000D7CA5" w:rsidRPr="002A683E" w:rsidRDefault="00B434DB" w:rsidP="00B434DB">
      <w:pPr>
        <w:spacing w:after="0" w:line="360" w:lineRule="auto"/>
        <w:rPr>
          <w:rFonts w:ascii="Franklin Gothic Book" w:hAnsi="Franklin Gothic Book" w:cs="Arial"/>
        </w:rPr>
      </w:pPr>
      <w:r w:rsidRPr="002A683E">
        <w:rPr>
          <w:rFonts w:ascii="Franklin Gothic Book" w:hAnsi="Franklin Gothic Book" w:cs="Arial"/>
        </w:rPr>
        <w:t>The BFC commission</w:t>
      </w:r>
      <w:r w:rsidR="0090572F" w:rsidRPr="002A683E">
        <w:rPr>
          <w:rFonts w:ascii="Franklin Gothic Book" w:hAnsi="Franklin Gothic Book" w:cs="Arial"/>
        </w:rPr>
        <w:t>ed</w:t>
      </w:r>
      <w:r w:rsidRPr="002A683E">
        <w:rPr>
          <w:rFonts w:ascii="Franklin Gothic Book" w:hAnsi="Franklin Gothic Book" w:cs="Arial"/>
        </w:rPr>
        <w:t xml:space="preserve"> th</w:t>
      </w:r>
      <w:r w:rsidR="000D7CA5" w:rsidRPr="002A683E">
        <w:rPr>
          <w:rFonts w:ascii="Franklin Gothic Book" w:hAnsi="Franklin Gothic Book" w:cs="Arial"/>
        </w:rPr>
        <w:t xml:space="preserve">is test </w:t>
      </w:r>
      <w:r w:rsidRPr="002A683E">
        <w:rPr>
          <w:rFonts w:ascii="Franklin Gothic Book" w:hAnsi="Franklin Gothic Book" w:cs="Arial"/>
        </w:rPr>
        <w:t>to assess:</w:t>
      </w:r>
    </w:p>
    <w:p w14:paraId="2C54AD52" w14:textId="77777777" w:rsidR="00B434DB" w:rsidRPr="002A683E" w:rsidRDefault="00B434DB" w:rsidP="00B434DB">
      <w:pPr>
        <w:pStyle w:val="ListParagraph"/>
        <w:numPr>
          <w:ilvl w:val="0"/>
          <w:numId w:val="2"/>
        </w:numPr>
        <w:spacing w:after="0" w:line="360" w:lineRule="auto"/>
        <w:rPr>
          <w:rFonts w:ascii="Franklin Gothic Book" w:hAnsi="Franklin Gothic Book" w:cs="Arial"/>
        </w:rPr>
      </w:pPr>
      <w:r w:rsidRPr="002A683E">
        <w:rPr>
          <w:rFonts w:ascii="Franklin Gothic Book" w:hAnsi="Franklin Gothic Book" w:cs="Arial"/>
        </w:rPr>
        <w:t>Whether the FFFSR still provide an adequate and superior level of consumer safety in the UK than elsewhere in the world.</w:t>
      </w:r>
    </w:p>
    <w:p w14:paraId="4789F19D" w14:textId="77777777" w:rsidR="00B434DB" w:rsidRPr="002A683E" w:rsidRDefault="00B434DB" w:rsidP="00B434DB">
      <w:pPr>
        <w:pStyle w:val="ListParagraph"/>
        <w:numPr>
          <w:ilvl w:val="0"/>
          <w:numId w:val="2"/>
        </w:numPr>
        <w:spacing w:after="0" w:line="360" w:lineRule="auto"/>
        <w:rPr>
          <w:rFonts w:ascii="Franklin Gothic Book" w:hAnsi="Franklin Gothic Book" w:cs="Arial"/>
        </w:rPr>
      </w:pPr>
      <w:r w:rsidRPr="002A683E">
        <w:rPr>
          <w:rFonts w:ascii="Franklin Gothic Book" w:hAnsi="Franklin Gothic Book" w:cs="Arial"/>
        </w:rPr>
        <w:t>Whether the advice that products classed as machines under the MD, and often used by vulnerable users, do not have to meet the FFFSR, provides adequate levels of safety to these vulnerable users.</w:t>
      </w:r>
    </w:p>
    <w:p w14:paraId="1206F12D" w14:textId="77777777" w:rsidR="00B434DB" w:rsidRPr="002A683E" w:rsidRDefault="00B434DB" w:rsidP="00B434DB">
      <w:pPr>
        <w:spacing w:after="0" w:line="360" w:lineRule="auto"/>
        <w:rPr>
          <w:rFonts w:ascii="Franklin Gothic Book" w:hAnsi="Franklin Gothic Book" w:cs="Arial"/>
        </w:rPr>
      </w:pPr>
    </w:p>
    <w:p w14:paraId="2F5EF65C" w14:textId="77777777" w:rsidR="00640F89" w:rsidRPr="002A683E" w:rsidRDefault="00B434DB" w:rsidP="00B434DB">
      <w:pPr>
        <w:spacing w:after="0" w:line="360" w:lineRule="auto"/>
        <w:rPr>
          <w:rFonts w:ascii="Franklin Gothic Book" w:hAnsi="Franklin Gothic Book" w:cs="Arial"/>
          <w:b/>
        </w:rPr>
      </w:pPr>
      <w:r w:rsidRPr="002A683E">
        <w:rPr>
          <w:rFonts w:ascii="Franklin Gothic Book" w:hAnsi="Franklin Gothic Book" w:cs="Arial"/>
          <w:b/>
        </w:rPr>
        <w:t>Test Samples</w:t>
      </w:r>
    </w:p>
    <w:p w14:paraId="4C090FED" w14:textId="5C79EBD6" w:rsidR="002A683E" w:rsidRPr="002A683E" w:rsidRDefault="002A683E" w:rsidP="002A683E">
      <w:pPr>
        <w:spacing w:after="0" w:line="360" w:lineRule="auto"/>
        <w:rPr>
          <w:rFonts w:ascii="Franklin Gothic Book" w:hAnsi="Franklin Gothic Book" w:cs="Arial"/>
        </w:rPr>
      </w:pPr>
      <w:r w:rsidRPr="002A683E">
        <w:rPr>
          <w:rFonts w:ascii="Franklin Gothic Book" w:hAnsi="Franklin Gothic Book" w:cs="Arial"/>
        </w:rPr>
        <w:t xml:space="preserve">For the test, the BFC sourced two </w:t>
      </w:r>
      <w:proofErr w:type="gramStart"/>
      <w:r w:rsidRPr="002A683E">
        <w:rPr>
          <w:rFonts w:ascii="Franklin Gothic Book" w:hAnsi="Franklin Gothic Book" w:cs="Arial"/>
        </w:rPr>
        <w:t>rise</w:t>
      </w:r>
      <w:proofErr w:type="gramEnd"/>
      <w:r w:rsidRPr="002A683E">
        <w:rPr>
          <w:rFonts w:ascii="Franklin Gothic Book" w:hAnsi="Franklin Gothic Book" w:cs="Arial"/>
        </w:rPr>
        <w:t xml:space="preserve"> and recline chairs</w:t>
      </w:r>
      <w:r w:rsidR="002150A8">
        <w:rPr>
          <w:rFonts w:ascii="Franklin Gothic Book" w:hAnsi="Franklin Gothic Book" w:cs="Arial"/>
        </w:rPr>
        <w:t xml:space="preserve"> that</w:t>
      </w:r>
      <w:r w:rsidRPr="002A683E">
        <w:rPr>
          <w:rFonts w:ascii="Franklin Gothic Book" w:hAnsi="Franklin Gothic Book" w:cs="Arial"/>
        </w:rPr>
        <w:t xml:space="preserve"> were manufactured by a UK company, Sherborne Upholstery, which specialises in rise and recline seating. Both chairs were constructed to appear identical, but one </w:t>
      </w:r>
      <w:r w:rsidRPr="002A683E">
        <w:rPr>
          <w:rFonts w:ascii="Franklin Gothic Book" w:hAnsi="Franklin Gothic Book"/>
          <w:iCs/>
        </w:rPr>
        <w:t xml:space="preserve">was manufactured using fire resistant (FR) foam specially produced to meet UK fire regulations; while the other used non-FR foam approved for use in furniture in mainland Europe – both supplied by </w:t>
      </w:r>
      <w:proofErr w:type="spellStart"/>
      <w:r w:rsidRPr="002A683E">
        <w:rPr>
          <w:rFonts w:ascii="Franklin Gothic Book" w:hAnsi="Franklin Gothic Book"/>
          <w:iCs/>
        </w:rPr>
        <w:t>Vitafoam</w:t>
      </w:r>
      <w:proofErr w:type="spellEnd"/>
      <w:r w:rsidRPr="002A683E">
        <w:rPr>
          <w:rFonts w:ascii="Franklin Gothic Book" w:hAnsi="Franklin Gothic Book"/>
          <w:iCs/>
        </w:rPr>
        <w:t>.</w:t>
      </w:r>
      <w:r w:rsidRPr="002A683E">
        <w:rPr>
          <w:rFonts w:ascii="Franklin Gothic Book" w:hAnsi="Franklin Gothic Book" w:cs="Arial"/>
        </w:rPr>
        <w:t xml:space="preserve"> Sherborne also sourced from their supply chain the same cover fabric, used with fire retardant treatment on the compliant sample; and without on the non- compliant one. </w:t>
      </w:r>
    </w:p>
    <w:p w14:paraId="204563B8" w14:textId="77777777" w:rsidR="002A683E" w:rsidRPr="002A683E" w:rsidRDefault="002A683E" w:rsidP="002A683E">
      <w:pPr>
        <w:spacing w:after="0" w:line="360" w:lineRule="auto"/>
        <w:rPr>
          <w:rFonts w:ascii="Franklin Gothic Book" w:hAnsi="Franklin Gothic Book" w:cs="Arial"/>
        </w:rPr>
      </w:pPr>
    </w:p>
    <w:p w14:paraId="3AE4A9E6" w14:textId="0E094144" w:rsidR="00B434DB" w:rsidRPr="002A683E" w:rsidRDefault="002A683E" w:rsidP="00B434DB">
      <w:pPr>
        <w:spacing w:after="0" w:line="360" w:lineRule="auto"/>
        <w:rPr>
          <w:rFonts w:ascii="Franklin Gothic Book" w:hAnsi="Franklin Gothic Book" w:cs="Arial"/>
        </w:rPr>
      </w:pPr>
      <w:r w:rsidRPr="002A683E">
        <w:rPr>
          <w:rFonts w:ascii="Franklin Gothic Book" w:hAnsi="Franklin Gothic Book" w:cs="Arial"/>
        </w:rPr>
        <w:t xml:space="preserve">The chairs looked and felt identical. </w:t>
      </w:r>
      <w:r w:rsidRPr="002A683E">
        <w:rPr>
          <w:rFonts w:ascii="Franklin Gothic Book" w:hAnsi="Franklin Gothic Book"/>
          <w:iCs/>
        </w:rPr>
        <w:t>Both chairs performed as well as each other in comfort and support; w</w:t>
      </w:r>
      <w:r w:rsidRPr="002A683E">
        <w:rPr>
          <w:rFonts w:ascii="Franklin Gothic Book" w:hAnsi="Franklin Gothic Book" w:cs="Arial"/>
        </w:rPr>
        <w:t>ithout the appropriate labelling required by the FFFSR, there would be no way for the consumer to differentiate between the two chairs. H</w:t>
      </w:r>
      <w:r w:rsidRPr="002A683E">
        <w:rPr>
          <w:rFonts w:ascii="Franklin Gothic Book" w:hAnsi="Franklin Gothic Book"/>
          <w:iCs/>
        </w:rPr>
        <w:t>owever the flammability test had very different results.</w:t>
      </w:r>
    </w:p>
    <w:p w14:paraId="5BE6547F" w14:textId="77777777" w:rsidR="00B434DB" w:rsidRPr="002A683E" w:rsidRDefault="00B434DB" w:rsidP="00B434DB">
      <w:pPr>
        <w:spacing w:after="0" w:line="360" w:lineRule="auto"/>
        <w:rPr>
          <w:rFonts w:ascii="Franklin Gothic Book" w:hAnsi="Franklin Gothic Book" w:cs="Arial"/>
        </w:rPr>
      </w:pPr>
    </w:p>
    <w:p w14:paraId="2E447C75" w14:textId="4F66D264" w:rsidR="009901B8" w:rsidRPr="002A683E" w:rsidRDefault="00E822F4" w:rsidP="00B434DB">
      <w:pPr>
        <w:spacing w:after="0" w:line="360" w:lineRule="auto"/>
        <w:rPr>
          <w:rFonts w:ascii="Franklin Gothic Book" w:hAnsi="Franklin Gothic Book" w:cs="Arial"/>
          <w:b/>
        </w:rPr>
      </w:pPr>
      <w:r w:rsidRPr="002A683E">
        <w:rPr>
          <w:rFonts w:ascii="Franklin Gothic Book" w:hAnsi="Franklin Gothic Book" w:cs="Arial"/>
          <w:b/>
        </w:rPr>
        <w:t xml:space="preserve">The Test </w:t>
      </w:r>
    </w:p>
    <w:p w14:paraId="46B0807B" w14:textId="3BC167B8" w:rsidR="00E822F4" w:rsidRPr="002A683E" w:rsidRDefault="00E822F4" w:rsidP="00B434DB">
      <w:pPr>
        <w:spacing w:after="0" w:line="360" w:lineRule="auto"/>
        <w:rPr>
          <w:rFonts w:ascii="Franklin Gothic Book" w:hAnsi="Franklin Gothic Book" w:cs="Arial"/>
        </w:rPr>
      </w:pPr>
      <w:r w:rsidRPr="002A683E">
        <w:rPr>
          <w:rFonts w:ascii="Franklin Gothic Book" w:hAnsi="Franklin Gothic Book" w:cs="Arial"/>
        </w:rPr>
        <w:t xml:space="preserve">The products were testing by Exova Warrington Fire at their Warrington </w:t>
      </w:r>
      <w:r w:rsidR="00455480">
        <w:rPr>
          <w:rFonts w:ascii="Franklin Gothic Book" w:hAnsi="Franklin Gothic Book" w:cs="Arial"/>
        </w:rPr>
        <w:t>laboratory. Warrington Fire was</w:t>
      </w:r>
      <w:r w:rsidRPr="002A683E">
        <w:rPr>
          <w:rFonts w:ascii="Franklin Gothic Book" w:hAnsi="Franklin Gothic Book" w:cs="Arial"/>
        </w:rPr>
        <w:t xml:space="preserve"> selected because:</w:t>
      </w:r>
    </w:p>
    <w:p w14:paraId="74160BB5" w14:textId="77777777" w:rsidR="00E822F4" w:rsidRPr="002A683E" w:rsidRDefault="00E822F4" w:rsidP="00B434DB">
      <w:pPr>
        <w:spacing w:after="0" w:line="360" w:lineRule="auto"/>
        <w:rPr>
          <w:rFonts w:ascii="Franklin Gothic Book" w:hAnsi="Franklin Gothic Book" w:cs="Arial"/>
        </w:rPr>
      </w:pPr>
    </w:p>
    <w:p w14:paraId="6F4B3F3F" w14:textId="137B192D" w:rsidR="00E822F4" w:rsidRPr="002A683E" w:rsidRDefault="00455480" w:rsidP="00E822F4">
      <w:pPr>
        <w:pStyle w:val="ListParagraph"/>
        <w:numPr>
          <w:ilvl w:val="0"/>
          <w:numId w:val="3"/>
        </w:numPr>
        <w:spacing w:after="0" w:line="360" w:lineRule="auto"/>
        <w:rPr>
          <w:rFonts w:ascii="Franklin Gothic Book" w:hAnsi="Franklin Gothic Book" w:cs="Arial"/>
        </w:rPr>
      </w:pPr>
      <w:r>
        <w:rPr>
          <w:rFonts w:ascii="Franklin Gothic Book" w:hAnsi="Franklin Gothic Book" w:cs="Arial"/>
        </w:rPr>
        <w:t>It is a</w:t>
      </w:r>
      <w:r w:rsidR="00E822F4" w:rsidRPr="002A683E">
        <w:rPr>
          <w:rFonts w:ascii="Franklin Gothic Book" w:hAnsi="Franklin Gothic Book" w:cs="Arial"/>
        </w:rPr>
        <w:t xml:space="preserve"> recognised fire testing specialist;</w:t>
      </w:r>
    </w:p>
    <w:p w14:paraId="1EF539B8" w14:textId="20AB1592" w:rsidR="00E822F4" w:rsidRPr="002A683E" w:rsidRDefault="00455480" w:rsidP="00E822F4">
      <w:pPr>
        <w:pStyle w:val="ListParagraph"/>
        <w:numPr>
          <w:ilvl w:val="0"/>
          <w:numId w:val="3"/>
        </w:numPr>
        <w:spacing w:after="0" w:line="360" w:lineRule="auto"/>
        <w:rPr>
          <w:rFonts w:ascii="Franklin Gothic Book" w:hAnsi="Franklin Gothic Book" w:cs="Arial"/>
        </w:rPr>
      </w:pPr>
      <w:r>
        <w:rPr>
          <w:rFonts w:ascii="Franklin Gothic Book" w:hAnsi="Franklin Gothic Book" w:cs="Arial"/>
        </w:rPr>
        <w:t xml:space="preserve">It has </w:t>
      </w:r>
      <w:r w:rsidR="00E822F4" w:rsidRPr="002A683E">
        <w:rPr>
          <w:rFonts w:ascii="Franklin Gothic Book" w:hAnsi="Franklin Gothic Book" w:cs="Arial"/>
        </w:rPr>
        <w:t>a facility that allows for the testing of full items of furniture.</w:t>
      </w:r>
    </w:p>
    <w:p w14:paraId="5763806E" w14:textId="77777777" w:rsidR="00E822F4" w:rsidRPr="002A683E" w:rsidRDefault="00E822F4" w:rsidP="00E822F4">
      <w:pPr>
        <w:spacing w:after="0" w:line="360" w:lineRule="auto"/>
        <w:rPr>
          <w:rFonts w:ascii="Franklin Gothic Book" w:hAnsi="Franklin Gothic Book" w:cs="Arial"/>
        </w:rPr>
      </w:pPr>
    </w:p>
    <w:p w14:paraId="36C07F08" w14:textId="2EBCDE33" w:rsidR="00E822F4" w:rsidRPr="002A683E" w:rsidRDefault="0062555F" w:rsidP="0062555F">
      <w:pPr>
        <w:spacing w:after="0" w:line="360" w:lineRule="auto"/>
        <w:ind w:left="709" w:hanging="709"/>
        <w:rPr>
          <w:rFonts w:ascii="Franklin Gothic Book" w:hAnsi="Franklin Gothic Book" w:cs="Arial"/>
        </w:rPr>
      </w:pPr>
      <w:r w:rsidRPr="002A683E">
        <w:rPr>
          <w:rFonts w:ascii="Franklin Gothic Book" w:hAnsi="Franklin Gothic Book" w:cs="Arial"/>
        </w:rPr>
        <w:t>Note:</w:t>
      </w:r>
      <w:r w:rsidR="00E822F4" w:rsidRPr="002A683E">
        <w:rPr>
          <w:rFonts w:ascii="Franklin Gothic Book" w:hAnsi="Franklin Gothic Book" w:cs="Arial"/>
        </w:rPr>
        <w:t xml:space="preserve"> </w:t>
      </w:r>
      <w:r w:rsidRPr="002A683E">
        <w:rPr>
          <w:rFonts w:ascii="Franklin Gothic Book" w:hAnsi="Franklin Gothic Book" w:cs="Arial"/>
        </w:rPr>
        <w:tab/>
      </w:r>
      <w:r w:rsidR="00E822F4" w:rsidRPr="002A683E">
        <w:rPr>
          <w:rFonts w:ascii="Franklin Gothic Book" w:hAnsi="Franklin Gothic Book" w:cs="Arial"/>
        </w:rPr>
        <w:t>Warrington Fire do not have UKAS accreditation to test to the FFFSR, they are accredited to test to International Maritime standards (IMO) for furniture, which use very similar test methods to assess furniture products intended for use in ships.</w:t>
      </w:r>
    </w:p>
    <w:p w14:paraId="316070D8" w14:textId="77777777" w:rsidR="00E822F4" w:rsidRPr="002A683E" w:rsidRDefault="00E822F4" w:rsidP="00E822F4">
      <w:pPr>
        <w:spacing w:after="0" w:line="360" w:lineRule="auto"/>
        <w:rPr>
          <w:rFonts w:ascii="Franklin Gothic Book" w:hAnsi="Franklin Gothic Book" w:cs="Arial"/>
        </w:rPr>
      </w:pPr>
    </w:p>
    <w:p w14:paraId="34753BF4" w14:textId="4988C78C" w:rsidR="00E822F4" w:rsidRPr="002A683E" w:rsidRDefault="00110F30" w:rsidP="00E822F4">
      <w:pPr>
        <w:spacing w:after="0" w:line="360" w:lineRule="auto"/>
        <w:rPr>
          <w:rFonts w:ascii="Franklin Gothic Book" w:hAnsi="Franklin Gothic Book" w:cs="Arial"/>
        </w:rPr>
      </w:pPr>
      <w:r w:rsidRPr="002A683E">
        <w:rPr>
          <w:rFonts w:ascii="Franklin Gothic Book" w:hAnsi="Franklin Gothic Book" w:cs="Arial"/>
        </w:rPr>
        <w:lastRenderedPageBreak/>
        <w:t xml:space="preserve">The FFFSR </w:t>
      </w:r>
      <w:r w:rsidR="0062555F" w:rsidRPr="002A683E">
        <w:rPr>
          <w:rFonts w:ascii="Franklin Gothic Book" w:hAnsi="Franklin Gothic Book" w:cs="Arial"/>
        </w:rPr>
        <w:t>requires each individual component (filling and fabric) to be tested separately on a representative test rig, using worst case conditions. For the purposes of the test programme, it was recognised that this would not be appropriate and full item testing was required. It is accepted that this means the test results are technically indicative only.</w:t>
      </w:r>
    </w:p>
    <w:p w14:paraId="6C350835" w14:textId="77777777" w:rsidR="0062555F" w:rsidRPr="002A683E" w:rsidRDefault="0062555F" w:rsidP="00E822F4">
      <w:pPr>
        <w:spacing w:after="0" w:line="360" w:lineRule="auto"/>
        <w:rPr>
          <w:rFonts w:ascii="Franklin Gothic Book" w:hAnsi="Franklin Gothic Book" w:cs="Arial"/>
        </w:rPr>
      </w:pPr>
    </w:p>
    <w:p w14:paraId="1F5C2E16" w14:textId="5B07318B" w:rsidR="0062555F" w:rsidRPr="002A683E" w:rsidRDefault="0062555F" w:rsidP="00E822F4">
      <w:pPr>
        <w:spacing w:after="0" w:line="360" w:lineRule="auto"/>
        <w:rPr>
          <w:rFonts w:ascii="Franklin Gothic Book" w:hAnsi="Franklin Gothic Book" w:cs="Arial"/>
        </w:rPr>
      </w:pPr>
      <w:r w:rsidRPr="002A683E">
        <w:rPr>
          <w:rFonts w:ascii="Franklin Gothic Book" w:hAnsi="Franklin Gothic Book" w:cs="Arial"/>
        </w:rPr>
        <w:t>The test programme was only designed to assess resistance to ignition of the product</w:t>
      </w:r>
      <w:r w:rsidR="00480122" w:rsidRPr="002A683E">
        <w:rPr>
          <w:rFonts w:ascii="Franklin Gothic Book" w:hAnsi="Franklin Gothic Book" w:cs="Arial"/>
        </w:rPr>
        <w:t xml:space="preserve">. Other factors such as rate of combustion, heat load, </w:t>
      </w:r>
      <w:proofErr w:type="gramStart"/>
      <w:r w:rsidR="00480122" w:rsidRPr="002A683E">
        <w:rPr>
          <w:rFonts w:ascii="Franklin Gothic Book" w:hAnsi="Franklin Gothic Book" w:cs="Arial"/>
        </w:rPr>
        <w:t>volume</w:t>
      </w:r>
      <w:proofErr w:type="gramEnd"/>
      <w:r w:rsidR="00480122" w:rsidRPr="002A683E">
        <w:rPr>
          <w:rFonts w:ascii="Franklin Gothic Book" w:hAnsi="Franklin Gothic Book" w:cs="Arial"/>
        </w:rPr>
        <w:t xml:space="preserve"> of smoke and toxicity of smoke produced were not measured. </w:t>
      </w:r>
    </w:p>
    <w:p w14:paraId="379CE24B" w14:textId="77777777" w:rsidR="00771C9C" w:rsidRPr="002A683E" w:rsidRDefault="00771C9C" w:rsidP="00E822F4">
      <w:pPr>
        <w:spacing w:after="0" w:line="360" w:lineRule="auto"/>
        <w:rPr>
          <w:rFonts w:ascii="Franklin Gothic Book" w:hAnsi="Franklin Gothic Book" w:cs="Arial"/>
        </w:rPr>
      </w:pPr>
    </w:p>
    <w:p w14:paraId="18A216DD" w14:textId="5E674253" w:rsidR="00771C9C" w:rsidRPr="002A683E" w:rsidRDefault="00771C9C" w:rsidP="00E822F4">
      <w:pPr>
        <w:spacing w:after="0" w:line="360" w:lineRule="auto"/>
        <w:rPr>
          <w:rFonts w:ascii="Franklin Gothic Book" w:hAnsi="Franklin Gothic Book" w:cs="Arial"/>
        </w:rPr>
      </w:pPr>
      <w:r w:rsidRPr="002A683E">
        <w:rPr>
          <w:rFonts w:ascii="Franklin Gothic Book" w:hAnsi="Franklin Gothic Book" w:cs="Arial"/>
        </w:rPr>
        <w:t>The FFFSR contain a number of different ignition sources for cover and fabrics and fillings. For the test programme a test based on Schedule 5 Part 1 of the Regulations</w:t>
      </w:r>
      <w:r w:rsidR="00455480">
        <w:rPr>
          <w:rFonts w:ascii="Franklin Gothic Book" w:hAnsi="Franklin Gothic Book" w:cs="Arial"/>
        </w:rPr>
        <w:t xml:space="preserve"> was used</w:t>
      </w:r>
      <w:bookmarkStart w:id="0" w:name="_GoBack"/>
      <w:bookmarkEnd w:id="0"/>
      <w:r w:rsidRPr="002A683E">
        <w:rPr>
          <w:rFonts w:ascii="Franklin Gothic Book" w:hAnsi="Franklin Gothic Book" w:cs="Arial"/>
        </w:rPr>
        <w:t>. This is a test that simulates a match flame being applied to a cover fabric.</w:t>
      </w:r>
    </w:p>
    <w:p w14:paraId="61680B6B" w14:textId="77777777" w:rsidR="00771C9C" w:rsidRPr="002A683E" w:rsidRDefault="00771C9C" w:rsidP="00E822F4">
      <w:pPr>
        <w:spacing w:after="0" w:line="360" w:lineRule="auto"/>
        <w:rPr>
          <w:rFonts w:ascii="Franklin Gothic Book" w:hAnsi="Franklin Gothic Book" w:cs="Arial"/>
        </w:rPr>
      </w:pPr>
    </w:p>
    <w:p w14:paraId="42E9FC46" w14:textId="1B9894AE" w:rsidR="00771C9C" w:rsidRPr="002A683E" w:rsidRDefault="00771C9C" w:rsidP="00E822F4">
      <w:pPr>
        <w:spacing w:after="0" w:line="360" w:lineRule="auto"/>
        <w:rPr>
          <w:rFonts w:ascii="Franklin Gothic Book" w:hAnsi="Franklin Gothic Book" w:cs="Arial"/>
        </w:rPr>
      </w:pPr>
      <w:r w:rsidRPr="002A683E">
        <w:rPr>
          <w:rFonts w:ascii="Franklin Gothic Book" w:hAnsi="Franklin Gothic Book" w:cs="Arial"/>
        </w:rPr>
        <w:t xml:space="preserve">The match flame is simulated by a gas flame, which is controlled by flow rate and temperature. In the FFFSR the match flame is applied to the cover fabric, which is placed over </w:t>
      </w:r>
      <w:proofErr w:type="gramStart"/>
      <w:r w:rsidRPr="002A683E">
        <w:rPr>
          <w:rFonts w:ascii="Franklin Gothic Book" w:hAnsi="Franklin Gothic Book" w:cs="Arial"/>
        </w:rPr>
        <w:t>a non</w:t>
      </w:r>
      <w:proofErr w:type="gramEnd"/>
      <w:r w:rsidRPr="002A683E">
        <w:rPr>
          <w:rFonts w:ascii="Franklin Gothic Book" w:hAnsi="Franklin Gothic Book" w:cs="Arial"/>
        </w:rPr>
        <w:t>-combustion modified foam on a specified test rig. For the test programme the match flame was applied to the final chair directly. The flame was placed at the intersection between the seat and back cushion. The flame was applied for 20 seconds, as defined in Schedule 5 Part 1 of the Regulations.</w:t>
      </w:r>
    </w:p>
    <w:p w14:paraId="56C81E50" w14:textId="77777777" w:rsidR="00771C9C" w:rsidRPr="002A683E" w:rsidRDefault="00771C9C" w:rsidP="00E822F4">
      <w:pPr>
        <w:spacing w:after="0" w:line="360" w:lineRule="auto"/>
        <w:rPr>
          <w:rFonts w:ascii="Franklin Gothic Book" w:hAnsi="Franklin Gothic Book" w:cs="Arial"/>
        </w:rPr>
      </w:pPr>
    </w:p>
    <w:p w14:paraId="34C641CF" w14:textId="65028D3A" w:rsidR="00E822F4" w:rsidRPr="002A683E" w:rsidRDefault="00771C9C" w:rsidP="00B434DB">
      <w:pPr>
        <w:spacing w:after="0" w:line="360" w:lineRule="auto"/>
        <w:rPr>
          <w:rFonts w:ascii="Franklin Gothic Book" w:hAnsi="Franklin Gothic Book" w:cs="Arial"/>
          <w:b/>
        </w:rPr>
      </w:pPr>
      <w:r w:rsidRPr="002A683E">
        <w:rPr>
          <w:rFonts w:ascii="Franklin Gothic Book" w:hAnsi="Franklin Gothic Book" w:cs="Arial"/>
          <w:b/>
        </w:rPr>
        <w:t xml:space="preserve">The </w:t>
      </w:r>
      <w:r w:rsidR="0090572F" w:rsidRPr="002A683E">
        <w:rPr>
          <w:rFonts w:ascii="Franklin Gothic Book" w:hAnsi="Franklin Gothic Book" w:cs="Arial"/>
          <w:b/>
        </w:rPr>
        <w:t>Test R</w:t>
      </w:r>
      <w:r w:rsidRPr="002A683E">
        <w:rPr>
          <w:rFonts w:ascii="Franklin Gothic Book" w:hAnsi="Franklin Gothic Book" w:cs="Arial"/>
          <w:b/>
        </w:rPr>
        <w:t>esults</w:t>
      </w:r>
    </w:p>
    <w:p w14:paraId="146752B3" w14:textId="18115707" w:rsidR="00640F89" w:rsidRPr="002A683E" w:rsidRDefault="00771C9C" w:rsidP="00B434DB">
      <w:pPr>
        <w:spacing w:after="0" w:line="360" w:lineRule="auto"/>
        <w:rPr>
          <w:rFonts w:ascii="Franklin Gothic Book" w:hAnsi="Franklin Gothic Book" w:cs="Arial"/>
        </w:rPr>
      </w:pPr>
      <w:r w:rsidRPr="002A683E">
        <w:rPr>
          <w:rFonts w:ascii="Franklin Gothic Book" w:hAnsi="Franklin Gothic Book" w:cs="Arial"/>
        </w:rPr>
        <w:t>When the match flame was applied to the compliant chair, it was noted that the cover fabric started to burn on the surface. After 20 seconds the flame was removed and shortly afterwards the flames self extinguished.</w:t>
      </w:r>
    </w:p>
    <w:p w14:paraId="6C445F4A" w14:textId="77777777" w:rsidR="00771C9C" w:rsidRPr="002A683E" w:rsidRDefault="00771C9C" w:rsidP="00B434DB">
      <w:pPr>
        <w:spacing w:after="0" w:line="360" w:lineRule="auto"/>
        <w:rPr>
          <w:rFonts w:ascii="Franklin Gothic Book" w:hAnsi="Franklin Gothic Book" w:cs="Arial"/>
        </w:rPr>
      </w:pPr>
    </w:p>
    <w:p w14:paraId="0FF31A82" w14:textId="6A987BBD" w:rsidR="00771C9C" w:rsidRPr="002A683E" w:rsidRDefault="00771C9C" w:rsidP="00771C9C">
      <w:pPr>
        <w:spacing w:after="0" w:line="360" w:lineRule="auto"/>
        <w:rPr>
          <w:rFonts w:ascii="Franklin Gothic Book" w:hAnsi="Franklin Gothic Book" w:cs="Arial"/>
        </w:rPr>
      </w:pPr>
      <w:r w:rsidRPr="002A683E">
        <w:rPr>
          <w:rFonts w:ascii="Franklin Gothic Book" w:hAnsi="Franklin Gothic Book" w:cs="Arial"/>
        </w:rPr>
        <w:t xml:space="preserve">When the match flame was applied to the non-compliant chair, it was noted that the cover fabric started to split and burn, exposing the filling materials. After 20 seconds the flame was removed, but the </w:t>
      </w:r>
      <w:r w:rsidR="00A61081" w:rsidRPr="002A683E">
        <w:rPr>
          <w:rFonts w:ascii="Franklin Gothic Book" w:hAnsi="Franklin Gothic Book" w:cs="Arial"/>
        </w:rPr>
        <w:t>fire in the chair started to escalate rapidly. It is likely in the home that the fire would have ignited other items such as curtains and carpets, spreading the blaze.</w:t>
      </w:r>
    </w:p>
    <w:p w14:paraId="2CE1B98F" w14:textId="77777777" w:rsidR="00A61081" w:rsidRPr="002A683E" w:rsidRDefault="00A61081" w:rsidP="00771C9C">
      <w:pPr>
        <w:spacing w:after="0" w:line="360" w:lineRule="auto"/>
        <w:rPr>
          <w:rFonts w:ascii="Franklin Gothic Book" w:hAnsi="Franklin Gothic Book" w:cs="Arial"/>
        </w:rPr>
      </w:pPr>
    </w:p>
    <w:p w14:paraId="76CFE4DD" w14:textId="30BFEFED" w:rsidR="00A61081" w:rsidRPr="002A683E" w:rsidRDefault="003751B9" w:rsidP="003751B9">
      <w:pPr>
        <w:spacing w:after="0" w:line="360" w:lineRule="auto"/>
        <w:ind w:left="709" w:hanging="709"/>
        <w:rPr>
          <w:rFonts w:ascii="Franklin Gothic Book" w:hAnsi="Franklin Gothic Book" w:cs="Arial"/>
        </w:rPr>
      </w:pPr>
      <w:r w:rsidRPr="002A683E">
        <w:rPr>
          <w:rFonts w:ascii="Franklin Gothic Book" w:hAnsi="Franklin Gothic Book" w:cs="Arial"/>
        </w:rPr>
        <w:t>Note:</w:t>
      </w:r>
      <w:r w:rsidRPr="002A683E">
        <w:rPr>
          <w:rFonts w:ascii="Franklin Gothic Book" w:hAnsi="Franklin Gothic Book" w:cs="Arial"/>
        </w:rPr>
        <w:tab/>
        <w:t>T</w:t>
      </w:r>
      <w:r w:rsidR="00A61081" w:rsidRPr="002A683E">
        <w:rPr>
          <w:rFonts w:ascii="Franklin Gothic Book" w:hAnsi="Franklin Gothic Book" w:cs="Arial"/>
        </w:rPr>
        <w:t xml:space="preserve">he </w:t>
      </w:r>
      <w:r w:rsidRPr="002A683E">
        <w:rPr>
          <w:rFonts w:ascii="Franklin Gothic Book" w:hAnsi="Franklin Gothic Book" w:cs="Arial"/>
        </w:rPr>
        <w:t>fire escalation is rapid. It would be interesting to see how long it takes for such a fire to set off a fire alarm and whether a room could be exited safely</w:t>
      </w:r>
    </w:p>
    <w:p w14:paraId="5ADC475C" w14:textId="77777777" w:rsidR="009901B8" w:rsidRPr="002A683E" w:rsidRDefault="009901B8" w:rsidP="00B434DB">
      <w:pPr>
        <w:spacing w:after="0" w:line="360" w:lineRule="auto"/>
        <w:rPr>
          <w:rFonts w:ascii="Franklin Gothic Book" w:hAnsi="Franklin Gothic Book" w:cs="Arial"/>
        </w:rPr>
      </w:pPr>
    </w:p>
    <w:p w14:paraId="03E12201" w14:textId="4E6415F6" w:rsidR="009901B8" w:rsidRPr="002A683E" w:rsidRDefault="003751B9" w:rsidP="00B434DB">
      <w:pPr>
        <w:spacing w:after="0" w:line="360" w:lineRule="auto"/>
        <w:rPr>
          <w:rFonts w:ascii="Franklin Gothic Book" w:hAnsi="Franklin Gothic Book" w:cs="Arial"/>
          <w:b/>
        </w:rPr>
      </w:pPr>
      <w:r w:rsidRPr="002A683E">
        <w:rPr>
          <w:rFonts w:ascii="Franklin Gothic Book" w:hAnsi="Franklin Gothic Book" w:cs="Arial"/>
          <w:b/>
        </w:rPr>
        <w:t>The Findings</w:t>
      </w:r>
    </w:p>
    <w:p w14:paraId="55A8B6A2" w14:textId="06CC31C8" w:rsidR="003751B9" w:rsidRPr="002A683E" w:rsidRDefault="003751B9" w:rsidP="00B434DB">
      <w:pPr>
        <w:spacing w:after="0" w:line="360" w:lineRule="auto"/>
        <w:rPr>
          <w:rFonts w:ascii="Franklin Gothic Book" w:hAnsi="Franklin Gothic Book" w:cs="Arial"/>
        </w:rPr>
      </w:pPr>
      <w:r w:rsidRPr="002A683E">
        <w:rPr>
          <w:rFonts w:ascii="Franklin Gothic Book" w:hAnsi="Franklin Gothic Book" w:cs="Arial"/>
        </w:rPr>
        <w:t>The results of the test clearly demonstrate that the FFFSR do help to reduce fires starting in furniture. As such they demonstrate the need for suitable levels of fire safety.</w:t>
      </w:r>
    </w:p>
    <w:p w14:paraId="5B13A150" w14:textId="77777777" w:rsidR="00A22443" w:rsidRPr="002A683E" w:rsidRDefault="00A22443" w:rsidP="00B434DB">
      <w:pPr>
        <w:spacing w:after="0" w:line="360" w:lineRule="auto"/>
        <w:rPr>
          <w:rFonts w:ascii="Franklin Gothic Book" w:hAnsi="Franklin Gothic Book" w:cs="Arial"/>
        </w:rPr>
      </w:pPr>
    </w:p>
    <w:p w14:paraId="1B20648A" w14:textId="1142A0F9" w:rsidR="00A22443" w:rsidRPr="002A683E" w:rsidRDefault="00A22443" w:rsidP="00B434DB">
      <w:pPr>
        <w:spacing w:after="0" w:line="360" w:lineRule="auto"/>
        <w:rPr>
          <w:rFonts w:ascii="Franklin Gothic Book" w:hAnsi="Franklin Gothic Book" w:cs="Arial"/>
        </w:rPr>
      </w:pPr>
      <w:r w:rsidRPr="002A683E">
        <w:rPr>
          <w:rFonts w:ascii="Franklin Gothic Book" w:hAnsi="Franklin Gothic Book" w:cs="Arial"/>
        </w:rPr>
        <w:t>The BFC feels that these results should be of value/interest to all stakeholders who have an interest in fire</w:t>
      </w:r>
      <w:r w:rsidR="003C7854" w:rsidRPr="002A683E">
        <w:rPr>
          <w:rFonts w:ascii="Franklin Gothic Book" w:hAnsi="Franklin Gothic Book" w:cs="Arial"/>
        </w:rPr>
        <w:t xml:space="preserve"> safety and consumer protection</w:t>
      </w:r>
      <w:r w:rsidR="00863BD9" w:rsidRPr="002A683E">
        <w:rPr>
          <w:rFonts w:ascii="Franklin Gothic Book" w:hAnsi="Franklin Gothic Book" w:cs="Arial"/>
        </w:rPr>
        <w:t>,</w:t>
      </w:r>
      <w:r w:rsidR="003C7854" w:rsidRPr="002A683E">
        <w:rPr>
          <w:rFonts w:ascii="Franklin Gothic Book" w:hAnsi="Franklin Gothic Book" w:cs="Arial"/>
        </w:rPr>
        <w:t xml:space="preserve"> including, but not restricted to</w:t>
      </w:r>
      <w:r w:rsidR="00863BD9" w:rsidRPr="002A683E">
        <w:rPr>
          <w:rFonts w:ascii="Franklin Gothic Book" w:hAnsi="Franklin Gothic Book" w:cs="Arial"/>
        </w:rPr>
        <w:t>:</w:t>
      </w:r>
      <w:r w:rsidR="003C7854" w:rsidRPr="002A683E">
        <w:rPr>
          <w:rFonts w:ascii="Franklin Gothic Book" w:hAnsi="Franklin Gothic Book" w:cs="Arial"/>
        </w:rPr>
        <w:t xml:space="preserve"> BEIS, the Office for Product Safety and Standards</w:t>
      </w:r>
      <w:r w:rsidR="00863BD9" w:rsidRPr="002A683E">
        <w:rPr>
          <w:rFonts w:ascii="Franklin Gothic Book" w:hAnsi="Franklin Gothic Book" w:cs="Arial"/>
        </w:rPr>
        <w:t xml:space="preserve"> (OPSS)</w:t>
      </w:r>
      <w:r w:rsidR="003C7854" w:rsidRPr="002A683E">
        <w:rPr>
          <w:rFonts w:ascii="Franklin Gothic Book" w:hAnsi="Franklin Gothic Book" w:cs="Arial"/>
        </w:rPr>
        <w:t xml:space="preserve">, Trading Standards, the Health and Safety Executive, </w:t>
      </w:r>
      <w:r w:rsidR="00863BD9" w:rsidRPr="002A683E">
        <w:rPr>
          <w:rFonts w:ascii="Franklin Gothic Book" w:hAnsi="Franklin Gothic Book" w:cs="Arial"/>
        </w:rPr>
        <w:t xml:space="preserve">fire officers, consumer groups, </w:t>
      </w:r>
      <w:r w:rsidR="003C7854" w:rsidRPr="002A683E">
        <w:rPr>
          <w:rFonts w:ascii="Franklin Gothic Book" w:hAnsi="Franklin Gothic Book" w:cs="Arial"/>
        </w:rPr>
        <w:t>furniture manufacturers and importers, furniture retailers, chemical manufacturers and environmental experts.</w:t>
      </w:r>
    </w:p>
    <w:p w14:paraId="642BFE6B" w14:textId="77777777" w:rsidR="003751B9" w:rsidRPr="002A683E" w:rsidRDefault="003751B9" w:rsidP="00B434DB">
      <w:pPr>
        <w:spacing w:after="0" w:line="360" w:lineRule="auto"/>
        <w:rPr>
          <w:rFonts w:ascii="Franklin Gothic Book" w:hAnsi="Franklin Gothic Book" w:cs="Arial"/>
        </w:rPr>
      </w:pPr>
    </w:p>
    <w:p w14:paraId="329963CB" w14:textId="77777777" w:rsidR="003751B9" w:rsidRPr="002A683E" w:rsidRDefault="003751B9" w:rsidP="00B434DB">
      <w:pPr>
        <w:spacing w:after="0" w:line="360" w:lineRule="auto"/>
        <w:rPr>
          <w:rFonts w:ascii="Franklin Gothic Book" w:hAnsi="Franklin Gothic Book" w:cs="Arial"/>
        </w:rPr>
      </w:pPr>
      <w:r w:rsidRPr="002A683E">
        <w:rPr>
          <w:rFonts w:ascii="Franklin Gothic Book" w:hAnsi="Franklin Gothic Book" w:cs="Arial"/>
        </w:rPr>
        <w:t xml:space="preserve">The BFC recognises that the </w:t>
      </w:r>
      <w:proofErr w:type="gramStart"/>
      <w:r w:rsidRPr="002A683E">
        <w:rPr>
          <w:rFonts w:ascii="Franklin Gothic Book" w:hAnsi="Franklin Gothic Book" w:cs="Arial"/>
        </w:rPr>
        <w:t>use of chemical fire retardants is controversial, and therefore suggest</w:t>
      </w:r>
      <w:proofErr w:type="gramEnd"/>
      <w:r w:rsidRPr="002A683E">
        <w:rPr>
          <w:rFonts w:ascii="Franklin Gothic Book" w:hAnsi="Franklin Gothic Book" w:cs="Arial"/>
        </w:rPr>
        <w:t xml:space="preserve"> that BEIS set up an independent panel to assess:</w:t>
      </w:r>
    </w:p>
    <w:p w14:paraId="3B265D99" w14:textId="77777777" w:rsidR="003751B9" w:rsidRPr="002A683E" w:rsidRDefault="003751B9" w:rsidP="00B434DB">
      <w:pPr>
        <w:spacing w:after="0" w:line="360" w:lineRule="auto"/>
        <w:rPr>
          <w:rFonts w:ascii="Franklin Gothic Book" w:hAnsi="Franklin Gothic Book" w:cs="Arial"/>
        </w:rPr>
      </w:pPr>
    </w:p>
    <w:p w14:paraId="629E7024" w14:textId="78795523" w:rsidR="003751B9" w:rsidRPr="002A683E" w:rsidRDefault="003751B9" w:rsidP="003751B9">
      <w:pPr>
        <w:pStyle w:val="ListParagraph"/>
        <w:numPr>
          <w:ilvl w:val="0"/>
          <w:numId w:val="4"/>
        </w:numPr>
        <w:spacing w:after="0" w:line="360" w:lineRule="auto"/>
        <w:rPr>
          <w:rFonts w:ascii="Franklin Gothic Book" w:hAnsi="Franklin Gothic Book" w:cs="Arial"/>
        </w:rPr>
      </w:pPr>
      <w:r w:rsidRPr="002A683E">
        <w:rPr>
          <w:rFonts w:ascii="Franklin Gothic Book" w:hAnsi="Franklin Gothic Book" w:cs="Arial"/>
        </w:rPr>
        <w:t>What is a suitable level of fire safety in upholstered furniture;</w:t>
      </w:r>
    </w:p>
    <w:p w14:paraId="66627563" w14:textId="08EC2255" w:rsidR="003751B9" w:rsidRPr="002A683E" w:rsidRDefault="003751B9" w:rsidP="003751B9">
      <w:pPr>
        <w:pStyle w:val="ListParagraph"/>
        <w:numPr>
          <w:ilvl w:val="0"/>
          <w:numId w:val="4"/>
        </w:numPr>
        <w:spacing w:after="0" w:line="360" w:lineRule="auto"/>
        <w:rPr>
          <w:rFonts w:ascii="Franklin Gothic Book" w:hAnsi="Franklin Gothic Book" w:cs="Arial"/>
        </w:rPr>
      </w:pPr>
      <w:r w:rsidRPr="002A683E">
        <w:rPr>
          <w:rFonts w:ascii="Franklin Gothic Book" w:hAnsi="Franklin Gothic Book" w:cs="Arial"/>
        </w:rPr>
        <w:t>Whether there is a balance between fire safety and the use of fire retardants;</w:t>
      </w:r>
    </w:p>
    <w:p w14:paraId="11551AA7" w14:textId="7EFC749B" w:rsidR="003751B9" w:rsidRPr="002A683E" w:rsidRDefault="003751B9" w:rsidP="003751B9">
      <w:pPr>
        <w:pStyle w:val="ListParagraph"/>
        <w:numPr>
          <w:ilvl w:val="0"/>
          <w:numId w:val="4"/>
        </w:numPr>
        <w:spacing w:after="0" w:line="360" w:lineRule="auto"/>
        <w:rPr>
          <w:rFonts w:ascii="Franklin Gothic Book" w:hAnsi="Franklin Gothic Book" w:cs="Arial"/>
        </w:rPr>
      </w:pPr>
      <w:r w:rsidRPr="002A683E">
        <w:rPr>
          <w:rFonts w:ascii="Franklin Gothic Book" w:hAnsi="Franklin Gothic Book" w:cs="Arial"/>
        </w:rPr>
        <w:t>Whether there is a way to set levels of fire safety in furniture that will stimulate the development of new materials that that will promote fire safety without adverse chemical impacts.</w:t>
      </w:r>
    </w:p>
    <w:p w14:paraId="168D37F2" w14:textId="77777777" w:rsidR="00930D5F" w:rsidRPr="002A683E" w:rsidRDefault="00930D5F" w:rsidP="00B434DB">
      <w:pPr>
        <w:spacing w:after="0" w:line="360" w:lineRule="auto"/>
        <w:rPr>
          <w:rFonts w:ascii="Franklin Gothic Book" w:hAnsi="Franklin Gothic Book" w:cs="Arial"/>
        </w:rPr>
      </w:pPr>
    </w:p>
    <w:p w14:paraId="36124FC0" w14:textId="0DCD037C" w:rsidR="003751B9" w:rsidRPr="002A683E" w:rsidRDefault="003751B9" w:rsidP="00B434DB">
      <w:pPr>
        <w:spacing w:after="0" w:line="360" w:lineRule="auto"/>
        <w:rPr>
          <w:rFonts w:ascii="Franklin Gothic Book" w:hAnsi="Franklin Gothic Book" w:cs="Arial"/>
        </w:rPr>
      </w:pPr>
      <w:r w:rsidRPr="002A683E">
        <w:rPr>
          <w:rFonts w:ascii="Franklin Gothic Book" w:hAnsi="Franklin Gothic Book" w:cs="Arial"/>
        </w:rPr>
        <w:t>The BFC feels that the results of the test programme clearly demonstrate that the guidance offered by BEIS</w:t>
      </w:r>
      <w:r w:rsidR="00863BD9" w:rsidRPr="002A683E">
        <w:rPr>
          <w:rFonts w:ascii="Franklin Gothic Book" w:hAnsi="Franklin Gothic Book" w:cs="Arial"/>
        </w:rPr>
        <w:t xml:space="preserve"> - </w:t>
      </w:r>
      <w:r w:rsidRPr="002A683E">
        <w:rPr>
          <w:rFonts w:ascii="Franklin Gothic Book" w:hAnsi="Franklin Gothic Book" w:cs="Arial"/>
        </w:rPr>
        <w:t>that an item of furniture classified as a machine, and CE marked as such, will not present a significant fire risk to the user (especially vulnerable users)</w:t>
      </w:r>
      <w:r w:rsidR="00863BD9" w:rsidRPr="002A683E">
        <w:rPr>
          <w:rFonts w:ascii="Franklin Gothic Book" w:hAnsi="Franklin Gothic Book" w:cs="Arial"/>
        </w:rPr>
        <w:t xml:space="preserve"> -</w:t>
      </w:r>
      <w:r w:rsidRPr="002A683E">
        <w:rPr>
          <w:rFonts w:ascii="Franklin Gothic Book" w:hAnsi="Franklin Gothic Book" w:cs="Arial"/>
        </w:rPr>
        <w:t xml:space="preserve"> is significantly flawed and needs to </w:t>
      </w:r>
      <w:r w:rsidR="00A22443" w:rsidRPr="002A683E">
        <w:rPr>
          <w:rFonts w:ascii="Franklin Gothic Book" w:hAnsi="Franklin Gothic Book" w:cs="Arial"/>
        </w:rPr>
        <w:t>revisited with a matter of urgency.</w:t>
      </w:r>
    </w:p>
    <w:p w14:paraId="0D0B5D21" w14:textId="77777777" w:rsidR="00863BD9" w:rsidRPr="002A683E" w:rsidRDefault="00863BD9" w:rsidP="00B434DB">
      <w:pPr>
        <w:spacing w:after="0" w:line="360" w:lineRule="auto"/>
        <w:rPr>
          <w:rFonts w:ascii="Franklin Gothic Book" w:hAnsi="Franklin Gothic Book" w:cs="Arial"/>
        </w:rPr>
      </w:pPr>
    </w:p>
    <w:p w14:paraId="08006D7E" w14:textId="13EEC2BB" w:rsidR="00863BD9" w:rsidRPr="002A683E" w:rsidRDefault="00863BD9" w:rsidP="00B434DB">
      <w:pPr>
        <w:spacing w:after="0" w:line="360" w:lineRule="auto"/>
        <w:rPr>
          <w:rFonts w:ascii="Franklin Gothic Book" w:hAnsi="Franklin Gothic Book" w:cs="Arial"/>
        </w:rPr>
      </w:pPr>
      <w:r w:rsidRPr="002A683E">
        <w:rPr>
          <w:rFonts w:ascii="Franklin Gothic Book" w:hAnsi="Franklin Gothic Book" w:cs="Arial"/>
        </w:rPr>
        <w:t>BFC Executive Board</w:t>
      </w:r>
    </w:p>
    <w:p w14:paraId="13753E96" w14:textId="2F0BE084" w:rsidR="00863BD9" w:rsidRPr="002A683E" w:rsidRDefault="00CA597A" w:rsidP="00B434DB">
      <w:pPr>
        <w:spacing w:after="0" w:line="360" w:lineRule="auto"/>
        <w:rPr>
          <w:rFonts w:ascii="Franklin Gothic Book" w:hAnsi="Franklin Gothic Book" w:cs="Arial"/>
        </w:rPr>
      </w:pPr>
      <w:r w:rsidRPr="002A683E">
        <w:rPr>
          <w:rFonts w:ascii="Franklin Gothic Book" w:hAnsi="Franklin Gothic Book" w:cs="Arial"/>
        </w:rPr>
        <w:t xml:space="preserve">September </w:t>
      </w:r>
      <w:r w:rsidR="00863BD9" w:rsidRPr="002A683E">
        <w:rPr>
          <w:rFonts w:ascii="Franklin Gothic Book" w:hAnsi="Franklin Gothic Book" w:cs="Arial"/>
        </w:rPr>
        <w:t xml:space="preserve">2018 </w:t>
      </w:r>
    </w:p>
    <w:p w14:paraId="42A8020D" w14:textId="77777777" w:rsidR="00930D5F" w:rsidRPr="002A683E" w:rsidRDefault="00930D5F" w:rsidP="00B434DB">
      <w:pPr>
        <w:spacing w:after="0" w:line="360" w:lineRule="auto"/>
        <w:rPr>
          <w:rFonts w:ascii="Franklin Gothic Book" w:hAnsi="Franklin Gothic Book" w:cs="Arial"/>
        </w:rPr>
      </w:pPr>
    </w:p>
    <w:p w14:paraId="42637CF9" w14:textId="77777777" w:rsidR="00640F89" w:rsidRPr="002A683E" w:rsidRDefault="00640F89" w:rsidP="00B434DB">
      <w:pPr>
        <w:spacing w:after="0" w:line="360" w:lineRule="auto"/>
        <w:rPr>
          <w:rFonts w:ascii="Franklin Gothic Book" w:hAnsi="Franklin Gothic Book" w:cs="Arial"/>
        </w:rPr>
      </w:pPr>
    </w:p>
    <w:p w14:paraId="7DBE2489" w14:textId="77777777" w:rsidR="00640F89" w:rsidRPr="002A683E" w:rsidRDefault="00640F89" w:rsidP="00B434DB">
      <w:pPr>
        <w:spacing w:after="0" w:line="360" w:lineRule="auto"/>
        <w:rPr>
          <w:rFonts w:ascii="Franklin Gothic Book" w:hAnsi="Franklin Gothic Book" w:cs="Arial"/>
        </w:rPr>
      </w:pPr>
    </w:p>
    <w:p w14:paraId="028C91EF" w14:textId="77777777" w:rsidR="000D7CA5" w:rsidRPr="002A683E" w:rsidRDefault="000D7CA5" w:rsidP="00B434DB">
      <w:pPr>
        <w:spacing w:after="0" w:line="360" w:lineRule="auto"/>
        <w:rPr>
          <w:rFonts w:ascii="Franklin Gothic Book" w:hAnsi="Franklin Gothic Book" w:cs="Arial"/>
        </w:rPr>
      </w:pPr>
    </w:p>
    <w:p w14:paraId="65C74288" w14:textId="77777777" w:rsidR="000D7CA5" w:rsidRPr="002A683E" w:rsidRDefault="000D7CA5" w:rsidP="00B434DB">
      <w:pPr>
        <w:spacing w:after="0" w:line="360" w:lineRule="auto"/>
        <w:rPr>
          <w:rFonts w:ascii="Franklin Gothic Book" w:hAnsi="Franklin Gothic Book" w:cs="Arial"/>
        </w:rPr>
      </w:pPr>
    </w:p>
    <w:sectPr w:rsidR="000D7CA5" w:rsidRPr="002A683E" w:rsidSect="00863BD9">
      <w:pgSz w:w="11906" w:h="16838"/>
      <w:pgMar w:top="1134"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0E88B0" w15:done="0"/>
  <w15:commentEx w15:paraId="7A159075" w15:done="0"/>
  <w15:commentEx w15:paraId="45BA2340" w15:done="0"/>
  <w15:commentEx w15:paraId="3526FF4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C0D3C"/>
    <w:multiLevelType w:val="hybridMultilevel"/>
    <w:tmpl w:val="DA00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9E06A8D"/>
    <w:multiLevelType w:val="hybridMultilevel"/>
    <w:tmpl w:val="EB6E9A3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63811CF9"/>
    <w:multiLevelType w:val="hybridMultilevel"/>
    <w:tmpl w:val="7EE6B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A395B69"/>
    <w:multiLevelType w:val="hybridMultilevel"/>
    <w:tmpl w:val="0B0077B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hil Reynolds">
    <w15:presenceInfo w15:providerId="AD" w15:userId="S-1-5-21-2855697831-3846334758-4118176017-347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3BF"/>
    <w:rsid w:val="000120CC"/>
    <w:rsid w:val="000D7CA5"/>
    <w:rsid w:val="00110F30"/>
    <w:rsid w:val="0015443B"/>
    <w:rsid w:val="001718EC"/>
    <w:rsid w:val="001B167C"/>
    <w:rsid w:val="002113BF"/>
    <w:rsid w:val="002150A8"/>
    <w:rsid w:val="0024117B"/>
    <w:rsid w:val="002A683E"/>
    <w:rsid w:val="003655F3"/>
    <w:rsid w:val="003751B9"/>
    <w:rsid w:val="003C7854"/>
    <w:rsid w:val="003D5F8E"/>
    <w:rsid w:val="00455480"/>
    <w:rsid w:val="00480122"/>
    <w:rsid w:val="0062555F"/>
    <w:rsid w:val="00640F89"/>
    <w:rsid w:val="00771C9C"/>
    <w:rsid w:val="00791A81"/>
    <w:rsid w:val="00863BD9"/>
    <w:rsid w:val="0090572F"/>
    <w:rsid w:val="00930D5F"/>
    <w:rsid w:val="009901B8"/>
    <w:rsid w:val="00A22443"/>
    <w:rsid w:val="00A61081"/>
    <w:rsid w:val="00AC0FD9"/>
    <w:rsid w:val="00B434DB"/>
    <w:rsid w:val="00B56CEF"/>
    <w:rsid w:val="00B73508"/>
    <w:rsid w:val="00B83405"/>
    <w:rsid w:val="00BA2AB1"/>
    <w:rsid w:val="00CA597A"/>
    <w:rsid w:val="00E36774"/>
    <w:rsid w:val="00E822F4"/>
    <w:rsid w:val="00E84777"/>
    <w:rsid w:val="00F3471C"/>
    <w:rsid w:val="00FF6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5C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405"/>
    <w:pPr>
      <w:ind w:left="720"/>
      <w:contextualSpacing/>
    </w:pPr>
  </w:style>
  <w:style w:type="character" w:styleId="CommentReference">
    <w:name w:val="annotation reference"/>
    <w:basedOn w:val="DefaultParagraphFont"/>
    <w:uiPriority w:val="99"/>
    <w:semiHidden/>
    <w:unhideWhenUsed/>
    <w:rsid w:val="00B434DB"/>
    <w:rPr>
      <w:sz w:val="16"/>
      <w:szCs w:val="16"/>
    </w:rPr>
  </w:style>
  <w:style w:type="paragraph" w:styleId="CommentText">
    <w:name w:val="annotation text"/>
    <w:basedOn w:val="Normal"/>
    <w:link w:val="CommentTextChar"/>
    <w:uiPriority w:val="99"/>
    <w:semiHidden/>
    <w:unhideWhenUsed/>
    <w:rsid w:val="00B434DB"/>
    <w:pPr>
      <w:spacing w:line="240" w:lineRule="auto"/>
    </w:pPr>
    <w:rPr>
      <w:sz w:val="20"/>
      <w:szCs w:val="20"/>
    </w:rPr>
  </w:style>
  <w:style w:type="character" w:customStyle="1" w:styleId="CommentTextChar">
    <w:name w:val="Comment Text Char"/>
    <w:basedOn w:val="DefaultParagraphFont"/>
    <w:link w:val="CommentText"/>
    <w:uiPriority w:val="99"/>
    <w:semiHidden/>
    <w:rsid w:val="00B434DB"/>
    <w:rPr>
      <w:sz w:val="20"/>
      <w:szCs w:val="20"/>
    </w:rPr>
  </w:style>
  <w:style w:type="paragraph" w:styleId="CommentSubject">
    <w:name w:val="annotation subject"/>
    <w:basedOn w:val="CommentText"/>
    <w:next w:val="CommentText"/>
    <w:link w:val="CommentSubjectChar"/>
    <w:uiPriority w:val="99"/>
    <w:semiHidden/>
    <w:unhideWhenUsed/>
    <w:rsid w:val="00B434DB"/>
    <w:rPr>
      <w:b/>
      <w:bCs/>
    </w:rPr>
  </w:style>
  <w:style w:type="character" w:customStyle="1" w:styleId="CommentSubjectChar">
    <w:name w:val="Comment Subject Char"/>
    <w:basedOn w:val="CommentTextChar"/>
    <w:link w:val="CommentSubject"/>
    <w:uiPriority w:val="99"/>
    <w:semiHidden/>
    <w:rsid w:val="00B434DB"/>
    <w:rPr>
      <w:b/>
      <w:bCs/>
      <w:sz w:val="20"/>
      <w:szCs w:val="20"/>
    </w:rPr>
  </w:style>
  <w:style w:type="paragraph" w:styleId="BalloonText">
    <w:name w:val="Balloon Text"/>
    <w:basedOn w:val="Normal"/>
    <w:link w:val="BalloonTextChar"/>
    <w:uiPriority w:val="99"/>
    <w:semiHidden/>
    <w:unhideWhenUsed/>
    <w:rsid w:val="00B434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4D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405"/>
    <w:pPr>
      <w:ind w:left="720"/>
      <w:contextualSpacing/>
    </w:pPr>
  </w:style>
  <w:style w:type="character" w:styleId="CommentReference">
    <w:name w:val="annotation reference"/>
    <w:basedOn w:val="DefaultParagraphFont"/>
    <w:uiPriority w:val="99"/>
    <w:semiHidden/>
    <w:unhideWhenUsed/>
    <w:rsid w:val="00B434DB"/>
    <w:rPr>
      <w:sz w:val="16"/>
      <w:szCs w:val="16"/>
    </w:rPr>
  </w:style>
  <w:style w:type="paragraph" w:styleId="CommentText">
    <w:name w:val="annotation text"/>
    <w:basedOn w:val="Normal"/>
    <w:link w:val="CommentTextChar"/>
    <w:uiPriority w:val="99"/>
    <w:semiHidden/>
    <w:unhideWhenUsed/>
    <w:rsid w:val="00B434DB"/>
    <w:pPr>
      <w:spacing w:line="240" w:lineRule="auto"/>
    </w:pPr>
    <w:rPr>
      <w:sz w:val="20"/>
      <w:szCs w:val="20"/>
    </w:rPr>
  </w:style>
  <w:style w:type="character" w:customStyle="1" w:styleId="CommentTextChar">
    <w:name w:val="Comment Text Char"/>
    <w:basedOn w:val="DefaultParagraphFont"/>
    <w:link w:val="CommentText"/>
    <w:uiPriority w:val="99"/>
    <w:semiHidden/>
    <w:rsid w:val="00B434DB"/>
    <w:rPr>
      <w:sz w:val="20"/>
      <w:szCs w:val="20"/>
    </w:rPr>
  </w:style>
  <w:style w:type="paragraph" w:styleId="CommentSubject">
    <w:name w:val="annotation subject"/>
    <w:basedOn w:val="CommentText"/>
    <w:next w:val="CommentText"/>
    <w:link w:val="CommentSubjectChar"/>
    <w:uiPriority w:val="99"/>
    <w:semiHidden/>
    <w:unhideWhenUsed/>
    <w:rsid w:val="00B434DB"/>
    <w:rPr>
      <w:b/>
      <w:bCs/>
    </w:rPr>
  </w:style>
  <w:style w:type="character" w:customStyle="1" w:styleId="CommentSubjectChar">
    <w:name w:val="Comment Subject Char"/>
    <w:basedOn w:val="CommentTextChar"/>
    <w:link w:val="CommentSubject"/>
    <w:uiPriority w:val="99"/>
    <w:semiHidden/>
    <w:rsid w:val="00B434DB"/>
    <w:rPr>
      <w:b/>
      <w:bCs/>
      <w:sz w:val="20"/>
      <w:szCs w:val="20"/>
    </w:rPr>
  </w:style>
  <w:style w:type="paragraph" w:styleId="BalloonText">
    <w:name w:val="Balloon Text"/>
    <w:basedOn w:val="Normal"/>
    <w:link w:val="BalloonTextChar"/>
    <w:uiPriority w:val="99"/>
    <w:semiHidden/>
    <w:unhideWhenUsed/>
    <w:rsid w:val="00B434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4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81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1175</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Alexander</dc:creator>
  <cp:lastModifiedBy>Jessica Alexander</cp:lastModifiedBy>
  <cp:revision>5</cp:revision>
  <cp:lastPrinted>2018-07-27T13:37:00Z</cp:lastPrinted>
  <dcterms:created xsi:type="dcterms:W3CDTF">2018-08-29T14:14:00Z</dcterms:created>
  <dcterms:modified xsi:type="dcterms:W3CDTF">2018-09-04T09:09:00Z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-619079587</vt:i4>
  </property>
  <property fmtid="{D5CDD505-2E9C-101B-9397-08002B2CF9AE}" pid="4" name="_EmailSubject">
    <vt:lpwstr>Update to the BFC website </vt:lpwstr>
  </property>
  <property fmtid="{D5CDD505-2E9C-101B-9397-08002B2CF9AE}" pid="5" name="_AuthorEmail">
    <vt:lpwstr/>
  </property>
  <property fmtid="{D5CDD505-2E9C-101B-9397-08002B2CF9AE}" pid="6" name="_AuthorEmailDisplayName">
    <vt:lpwstr>Jessica Alexander</vt:lpwstr>
  </property>
</Properties>
</file>